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7D59DAE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F502F9">
        <w:rPr>
          <w:rFonts w:cs="Arial"/>
          <w:sz w:val="24"/>
          <w:szCs w:val="24"/>
        </w:rPr>
        <w:t>1</w:t>
      </w:r>
      <w:r w:rsidR="00A43B47">
        <w:rPr>
          <w:rFonts w:cs="Arial"/>
          <w:sz w:val="24"/>
          <w:szCs w:val="24"/>
        </w:rPr>
        <w:t>-bis</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063A07">
        <w:rPr>
          <w:rFonts w:cs="Arial"/>
          <w:color w:val="000000"/>
          <w:sz w:val="24"/>
          <w:szCs w:val="24"/>
        </w:rPr>
        <w:t>2202031</w:t>
      </w:r>
    </w:p>
    <w:p w14:paraId="09BB34F6" w14:textId="754748B6" w:rsidR="00CE2F76" w:rsidRPr="00CE2F76" w:rsidRDefault="00CE2F76" w:rsidP="00CE2F76">
      <w:pPr>
        <w:pStyle w:val="Header"/>
        <w:rPr>
          <w:rFonts w:eastAsia="SimSun"/>
          <w:sz w:val="24"/>
          <w:szCs w:val="24"/>
          <w:lang w:val="en-GB" w:eastAsia="zh-CN"/>
        </w:rPr>
      </w:pPr>
      <w:r w:rsidRPr="00CE2F76">
        <w:rPr>
          <w:rFonts w:eastAsia="SimSun"/>
          <w:sz w:val="24"/>
          <w:szCs w:val="24"/>
          <w:lang w:val="en-GB" w:eastAsia="zh-CN"/>
        </w:rPr>
        <w:t xml:space="preserve">Electronic Meeting, </w:t>
      </w:r>
      <w:r w:rsidR="00A43B47">
        <w:rPr>
          <w:rFonts w:eastAsia="SimSun"/>
          <w:sz w:val="24"/>
          <w:szCs w:val="24"/>
          <w:lang w:val="en-GB" w:eastAsia="zh-CN"/>
        </w:rPr>
        <w:t>17</w:t>
      </w:r>
      <w:r w:rsidRPr="00CE2F76">
        <w:rPr>
          <w:rFonts w:eastAsia="SimSun"/>
          <w:sz w:val="24"/>
          <w:szCs w:val="24"/>
          <w:lang w:val="en-GB" w:eastAsia="zh-CN"/>
        </w:rPr>
        <w:t xml:space="preserve"> – </w:t>
      </w:r>
      <w:r w:rsidR="00A43B47">
        <w:rPr>
          <w:rFonts w:eastAsia="SimSun"/>
          <w:sz w:val="24"/>
          <w:szCs w:val="24"/>
          <w:lang w:val="en-GB" w:eastAsia="zh-CN"/>
        </w:rPr>
        <w:t>25</w:t>
      </w:r>
      <w:r w:rsidRPr="00CE2F76">
        <w:rPr>
          <w:rFonts w:eastAsia="SimSun"/>
          <w:sz w:val="24"/>
          <w:szCs w:val="24"/>
          <w:lang w:val="en-GB" w:eastAsia="zh-CN"/>
        </w:rPr>
        <w:t xml:space="preserve"> </w:t>
      </w:r>
      <w:r w:rsidR="00A43B47">
        <w:rPr>
          <w:rFonts w:eastAsia="SimSun"/>
          <w:sz w:val="24"/>
          <w:szCs w:val="24"/>
          <w:lang w:val="en-GB" w:eastAsia="zh-CN"/>
        </w:rPr>
        <w:t>January</w:t>
      </w:r>
      <w:r w:rsidRPr="00CE2F76">
        <w:rPr>
          <w:rFonts w:eastAsia="SimSun"/>
          <w:sz w:val="24"/>
          <w:szCs w:val="24"/>
          <w:lang w:val="en-GB" w:eastAsia="zh-CN"/>
        </w:rPr>
        <w:t>, 202</w:t>
      </w:r>
      <w:r w:rsidR="00A43B47">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1E945AC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A1A97">
        <w:rPr>
          <w:rFonts w:ascii="Arial" w:hAnsi="Arial"/>
          <w:sz w:val="24"/>
          <w:lang w:val="en-US"/>
        </w:rPr>
        <w:t>6</w:t>
      </w:r>
      <w:r w:rsidR="00B12546" w:rsidRPr="00113C65">
        <w:rPr>
          <w:rFonts w:ascii="Arial" w:hAnsi="Arial"/>
          <w:sz w:val="24"/>
          <w:lang w:val="en-US"/>
        </w:rPr>
        <w:t>.</w:t>
      </w:r>
      <w:r w:rsidR="004C1A4F">
        <w:rPr>
          <w:rFonts w:ascii="Arial" w:hAnsi="Arial"/>
          <w:sz w:val="24"/>
          <w:lang w:val="en-US"/>
        </w:rPr>
        <w:t>20.3</w:t>
      </w:r>
      <w:r w:rsidR="00B12546" w:rsidRPr="00113C65">
        <w:rPr>
          <w:rFonts w:ascii="Arial" w:hAnsi="Arial"/>
          <w:sz w:val="24"/>
          <w:lang w:val="en-US"/>
        </w:rPr>
        <w:t>.</w:t>
      </w:r>
      <w:r w:rsidR="00AF7949">
        <w:rPr>
          <w:rFonts w:ascii="Arial" w:hAnsi="Arial"/>
          <w:sz w:val="24"/>
          <w:lang w:val="en-US"/>
        </w:rPr>
        <w:t>1.</w:t>
      </w:r>
      <w:r w:rsidR="00BD188B">
        <w:rPr>
          <w:rFonts w:ascii="Arial" w:hAnsi="Arial"/>
          <w:sz w:val="24"/>
          <w:lang w:val="en-US"/>
        </w:rPr>
        <w:t>5</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2394E9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97E88">
        <w:rPr>
          <w:rFonts w:ascii="Arial" w:hAnsi="Arial"/>
          <w:sz w:val="24"/>
          <w:lang w:val="en-US"/>
        </w:rPr>
        <w:t xml:space="preserve">UE </w:t>
      </w:r>
      <w:r w:rsidR="005101F8">
        <w:rPr>
          <w:rFonts w:ascii="Arial" w:hAnsi="Arial"/>
          <w:sz w:val="24"/>
          <w:lang w:val="en-US"/>
        </w:rPr>
        <w:t xml:space="preserve">complexity reduction </w:t>
      </w:r>
      <w:r w:rsidR="00AF7949">
        <w:rPr>
          <w:rFonts w:ascii="Arial" w:hAnsi="Arial"/>
          <w:sz w:val="24"/>
          <w:lang w:val="en-US"/>
        </w:rPr>
        <w:t xml:space="preserve">impact on </w:t>
      </w:r>
      <w:r w:rsidR="000424A5">
        <w:rPr>
          <w:rFonts w:ascii="Arial" w:hAnsi="Arial"/>
          <w:sz w:val="24"/>
          <w:lang w:val="en-US"/>
        </w:rPr>
        <w:t>measurement procedures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12669B43" w14:textId="77777777" w:rsidR="009B233A" w:rsidRDefault="009B233A" w:rsidP="009B233A">
      <w:pPr>
        <w:rPr>
          <w:rFonts w:eastAsiaTheme="minorEastAsia"/>
          <w:lang w:val="en-US" w:eastAsia="zh-CN"/>
        </w:rPr>
      </w:pPr>
      <w:r w:rsidRPr="00A127F1">
        <w:rPr>
          <w:rStyle w:val="normaltextrun"/>
          <w:rFonts w:ascii="Trebuchet MS" w:hAnsi="Trebuchet MS" w:cs="Arial"/>
          <w:noProof/>
          <w:color w:val="3F3F3F"/>
        </w:rPr>
        <mc:AlternateContent>
          <mc:Choice Requires="wps">
            <w:drawing>
              <wp:anchor distT="45720" distB="45720" distL="114300" distR="114300" simplePos="0" relativeHeight="251659264" behindDoc="0" locked="0" layoutInCell="1" allowOverlap="1" wp14:anchorId="2A02C508" wp14:editId="474D8A90">
                <wp:simplePos x="0" y="0"/>
                <wp:positionH relativeFrom="margin">
                  <wp:posOffset>39370</wp:posOffset>
                </wp:positionH>
                <wp:positionV relativeFrom="paragraph">
                  <wp:posOffset>938711</wp:posOffset>
                </wp:positionV>
                <wp:extent cx="6055995" cy="1545590"/>
                <wp:effectExtent l="0" t="0" r="2095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1545590"/>
                        </a:xfrm>
                        <a:prstGeom prst="rect">
                          <a:avLst/>
                        </a:prstGeom>
                        <a:solidFill>
                          <a:srgbClr val="FFFFFF"/>
                        </a:solidFill>
                        <a:ln w="9525">
                          <a:solidFill>
                            <a:srgbClr val="000000"/>
                          </a:solidFill>
                          <a:miter lim="800000"/>
                          <a:headEnd/>
                          <a:tailEnd/>
                        </a:ln>
                      </wps:spPr>
                      <wps:txbx>
                        <w:txbxContent>
                          <w:p w14:paraId="6763DE7B" w14:textId="77777777" w:rsidR="009B233A" w:rsidRPr="00F07736" w:rsidRDefault="009B233A" w:rsidP="009B233A">
                            <w:pPr>
                              <w:pStyle w:val="BodyText"/>
                              <w:widowControl/>
                              <w:numPr>
                                <w:ilvl w:val="0"/>
                                <w:numId w:val="10"/>
                              </w:numPr>
                              <w:overflowPunct w:val="0"/>
                              <w:jc w:val="both"/>
                              <w:rPr>
                                <w:bCs/>
                                <w:i/>
                                <w:iCs/>
                                <w:sz w:val="20"/>
                              </w:rPr>
                            </w:pPr>
                            <w:r w:rsidRPr="00F07736">
                              <w:rPr>
                                <w:bCs/>
                                <w:i/>
                                <w:iCs/>
                                <w:sz w:val="20"/>
                              </w:rPr>
                              <w:t>Reduced minimum number of Rx branches:</w:t>
                            </w:r>
                          </w:p>
                          <w:p w14:paraId="7D5AF005" w14:textId="77777777" w:rsidR="009B233A" w:rsidRPr="00F07736" w:rsidRDefault="009B233A" w:rsidP="009B233A">
                            <w:pPr>
                              <w:pStyle w:val="BodyText"/>
                              <w:widowControl/>
                              <w:numPr>
                                <w:ilvl w:val="1"/>
                                <w:numId w:val="10"/>
                              </w:numPr>
                              <w:overflowPunct w:val="0"/>
                              <w:jc w:val="both"/>
                              <w:rPr>
                                <w:bCs/>
                                <w:i/>
                                <w:iCs/>
                                <w:sz w:val="20"/>
                              </w:rPr>
                            </w:pPr>
                            <w:r w:rsidRPr="00F07736">
                              <w:rPr>
                                <w:bCs/>
                                <w:i/>
                                <w:iCs/>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4B6D9C4" w14:textId="77777777" w:rsidR="009B233A" w:rsidRPr="00F07736" w:rsidRDefault="009B233A" w:rsidP="009B233A">
                            <w:pPr>
                              <w:pStyle w:val="BodyText"/>
                              <w:widowControl/>
                              <w:numPr>
                                <w:ilvl w:val="1"/>
                                <w:numId w:val="10"/>
                              </w:numPr>
                              <w:overflowPunct w:val="0"/>
                              <w:jc w:val="both"/>
                              <w:rPr>
                                <w:bCs/>
                                <w:i/>
                                <w:iCs/>
                                <w:sz w:val="20"/>
                              </w:rPr>
                            </w:pPr>
                            <w:bookmarkStart w:id="0" w:name="_Hlk58502022"/>
                            <w:r w:rsidRPr="00F07736">
                              <w:rPr>
                                <w:bCs/>
                                <w:i/>
                                <w:iCs/>
                                <w:sz w:val="20"/>
                              </w:rPr>
                              <w:t xml:space="preserve">For frequency bands where a legacy NR UE (other than 2-Rx vehicular UE) is required to be equipped with a minimum of 4 Rx </w:t>
                            </w:r>
                            <w:bookmarkEnd w:id="0"/>
                            <w:r w:rsidRPr="00F07736">
                              <w:rPr>
                                <w:bCs/>
                                <w:i/>
                                <w:iCs/>
                                <w:sz w:val="20"/>
                              </w:rPr>
                              <w:t xml:space="preserve">antenna ports, the minimum number of Rx </w:t>
                            </w:r>
                            <w:bookmarkStart w:id="1" w:name="_Hlk58574559"/>
                            <w:r w:rsidRPr="00F07736">
                              <w:rPr>
                                <w:bCs/>
                                <w:i/>
                                <w:iCs/>
                                <w:sz w:val="20"/>
                              </w:rPr>
                              <w:t xml:space="preserve">branches </w:t>
                            </w:r>
                            <w:bookmarkEnd w:id="1"/>
                            <w:r w:rsidRPr="00F07736">
                              <w:rPr>
                                <w:bCs/>
                                <w:i/>
                                <w:iCs/>
                                <w:sz w:val="20"/>
                              </w:rPr>
                              <w:t>supported by specification for a RedCap UE is 1. The specification also supports 2 Rx branches for a RedCap UE in these bands.</w:t>
                            </w:r>
                          </w:p>
                          <w:p w14:paraId="15CD080D" w14:textId="77777777" w:rsidR="009B233A" w:rsidRPr="00F07736" w:rsidRDefault="009B233A" w:rsidP="009B233A">
                            <w:pPr>
                              <w:pStyle w:val="BodyText"/>
                              <w:widowControl/>
                              <w:numPr>
                                <w:ilvl w:val="1"/>
                                <w:numId w:val="10"/>
                              </w:numPr>
                              <w:overflowPunct w:val="0"/>
                              <w:jc w:val="both"/>
                              <w:rPr>
                                <w:bCs/>
                                <w:i/>
                                <w:iCs/>
                                <w:sz w:val="20"/>
                              </w:rPr>
                            </w:pPr>
                            <w:r w:rsidRPr="00F07736">
                              <w:rPr>
                                <w:bCs/>
                                <w:i/>
                                <w:iCs/>
                                <w:sz w:val="20"/>
                              </w:rPr>
                              <w:t>A means shall be specified by which the gNB can know the number of Rx branches of the UE.</w:t>
                            </w:r>
                          </w:p>
                          <w:p w14:paraId="75BA9803" w14:textId="77777777" w:rsidR="009B233A" w:rsidRDefault="009B233A" w:rsidP="009B23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02C508" id="_x0000_t202" coordsize="21600,21600" o:spt="202" path="m,l,21600r21600,l21600,xe">
                <v:stroke joinstyle="miter"/>
                <v:path gradientshapeok="t" o:connecttype="rect"/>
              </v:shapetype>
              <v:shape id="Text Box 2" o:spid="_x0000_s1026" type="#_x0000_t202" style="position:absolute;margin-left:3.1pt;margin-top:73.9pt;width:476.85pt;height:121.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">
                <v:textbox>
                  <w:txbxContent>
                    <w:p w14:paraId="6763DE7B" w14:textId="77777777" w:rsidR="009B233A" w:rsidRPr="00F07736" w:rsidRDefault="009B233A" w:rsidP="009B233A">
                      <w:pPr>
                        <w:pStyle w:val="BodyText"/>
                        <w:widowControl/>
                        <w:numPr>
                          <w:ilvl w:val="0"/>
                          <w:numId w:val="10"/>
                        </w:numPr>
                        <w:overflowPunct w:val="0"/>
                        <w:jc w:val="both"/>
                        <w:rPr>
                          <w:bCs/>
                          <w:i/>
                          <w:iCs/>
                          <w:sz w:val="20"/>
                        </w:rPr>
                      </w:pPr>
                      <w:r w:rsidRPr="00F07736">
                        <w:rPr>
                          <w:bCs/>
                          <w:i/>
                          <w:iCs/>
                          <w:sz w:val="20"/>
                        </w:rPr>
                        <w:t>Reduced minimum number of Rx branches:</w:t>
                      </w:r>
                    </w:p>
                    <w:p w14:paraId="7D5AF005" w14:textId="77777777" w:rsidR="009B233A" w:rsidRPr="00F07736" w:rsidRDefault="009B233A" w:rsidP="009B233A">
                      <w:pPr>
                        <w:pStyle w:val="BodyText"/>
                        <w:widowControl/>
                        <w:numPr>
                          <w:ilvl w:val="1"/>
                          <w:numId w:val="10"/>
                        </w:numPr>
                        <w:overflowPunct w:val="0"/>
                        <w:jc w:val="both"/>
                        <w:rPr>
                          <w:bCs/>
                          <w:i/>
                          <w:iCs/>
                          <w:sz w:val="20"/>
                        </w:rPr>
                      </w:pPr>
                      <w:r w:rsidRPr="00F07736">
                        <w:rPr>
                          <w:bCs/>
                          <w:i/>
                          <w:iCs/>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4B6D9C4" w14:textId="77777777" w:rsidR="009B233A" w:rsidRPr="00F07736" w:rsidRDefault="009B233A" w:rsidP="009B233A">
                      <w:pPr>
                        <w:pStyle w:val="BodyText"/>
                        <w:widowControl/>
                        <w:numPr>
                          <w:ilvl w:val="1"/>
                          <w:numId w:val="10"/>
                        </w:numPr>
                        <w:overflowPunct w:val="0"/>
                        <w:jc w:val="both"/>
                        <w:rPr>
                          <w:bCs/>
                          <w:i/>
                          <w:iCs/>
                          <w:sz w:val="20"/>
                        </w:rPr>
                      </w:pPr>
                      <w:bookmarkStart w:id="2" w:name="_Hlk58502022"/>
                      <w:r w:rsidRPr="00F07736">
                        <w:rPr>
                          <w:bCs/>
                          <w:i/>
                          <w:iCs/>
                          <w:sz w:val="20"/>
                        </w:rPr>
                        <w:t xml:space="preserve">For frequency bands where a legacy NR UE (other than 2-Rx vehicular UE) is required to be equipped with a minimum of 4 Rx </w:t>
                      </w:r>
                      <w:bookmarkEnd w:id="2"/>
                      <w:r w:rsidRPr="00F07736">
                        <w:rPr>
                          <w:bCs/>
                          <w:i/>
                          <w:iCs/>
                          <w:sz w:val="20"/>
                        </w:rPr>
                        <w:t xml:space="preserve">antenna ports, the minimum number of Rx </w:t>
                      </w:r>
                      <w:bookmarkStart w:id="3" w:name="_Hlk58574559"/>
                      <w:r w:rsidRPr="00F07736">
                        <w:rPr>
                          <w:bCs/>
                          <w:i/>
                          <w:iCs/>
                          <w:sz w:val="20"/>
                        </w:rPr>
                        <w:t xml:space="preserve">branches </w:t>
                      </w:r>
                      <w:bookmarkEnd w:id="3"/>
                      <w:r w:rsidRPr="00F07736">
                        <w:rPr>
                          <w:bCs/>
                          <w:i/>
                          <w:iCs/>
                          <w:sz w:val="20"/>
                        </w:rPr>
                        <w:t>supported by specification for a RedCap UE is 1. The specification also supports 2 Rx branches for a RedCap UE in these bands.</w:t>
                      </w:r>
                    </w:p>
                    <w:p w14:paraId="15CD080D" w14:textId="77777777" w:rsidR="009B233A" w:rsidRPr="00F07736" w:rsidRDefault="009B233A" w:rsidP="009B233A">
                      <w:pPr>
                        <w:pStyle w:val="BodyText"/>
                        <w:widowControl/>
                        <w:numPr>
                          <w:ilvl w:val="1"/>
                          <w:numId w:val="10"/>
                        </w:numPr>
                        <w:overflowPunct w:val="0"/>
                        <w:jc w:val="both"/>
                        <w:rPr>
                          <w:bCs/>
                          <w:i/>
                          <w:iCs/>
                          <w:sz w:val="20"/>
                        </w:rPr>
                      </w:pPr>
                      <w:r w:rsidRPr="00F07736">
                        <w:rPr>
                          <w:bCs/>
                          <w:i/>
                          <w:iCs/>
                          <w:sz w:val="20"/>
                        </w:rPr>
                        <w:t>A means shall be specified by which the gNB can know the number of Rx branches of the UE.</w:t>
                      </w:r>
                    </w:p>
                    <w:p w14:paraId="75BA9803" w14:textId="77777777" w:rsidR="009B233A" w:rsidRDefault="009B233A" w:rsidP="009B233A"/>
                  </w:txbxContent>
                </v:textbox>
                <w10:wrap type="square" anchorx="margin"/>
              </v:shape>
            </w:pict>
          </mc:Fallback>
        </mc:AlternateContent>
      </w:r>
      <w:r w:rsidRPr="0047431E">
        <w:rPr>
          <w:rFonts w:eastAsiaTheme="minorEastAsia"/>
          <w:lang w:val="en-US" w:eastAsia="zh-CN"/>
        </w:rPr>
        <w:t xml:space="preserve">In RAN#90e meeting, a Rel-17 work item for support of reduced capability NR devices was approved and the WID was </w:t>
      </w:r>
      <w:r>
        <w:rPr>
          <w:rFonts w:eastAsiaTheme="minorEastAsia"/>
          <w:lang w:val="en-US" w:eastAsia="zh-CN"/>
        </w:rPr>
        <w:t xml:space="preserve">further </w:t>
      </w:r>
      <w:r w:rsidRPr="0047431E">
        <w:rPr>
          <w:rFonts w:eastAsiaTheme="minorEastAsia"/>
          <w:lang w:val="en-US" w:eastAsia="zh-CN"/>
        </w:rPr>
        <w:t>updated in RAN#9</w:t>
      </w:r>
      <w:r>
        <w:rPr>
          <w:rFonts w:eastAsiaTheme="minorEastAsia"/>
          <w:lang w:val="en-US" w:eastAsia="zh-CN"/>
        </w:rPr>
        <w:t>2</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 xml:space="preserve">]. </w:t>
      </w:r>
      <w:r>
        <w:rPr>
          <w:rFonts w:eastAsiaTheme="minorEastAsia"/>
          <w:lang w:val="en-US" w:eastAsia="zh-CN"/>
        </w:rPr>
        <w:t xml:space="preserve">One of the key objectives of the work-item is to provide support for UE complexity reduction features. In the previous RAN4 meetings, it was agreed that reduced minimum number of Rx branches is one such UE complexity reduction feature which is likely to impact RRM requirements such as RLM/BFD evaluation periods, cell search and measurement delays and accuracies etc. </w:t>
      </w:r>
    </w:p>
    <w:p w14:paraId="6CC3CF39" w14:textId="5985AF95" w:rsidR="00981FB8" w:rsidRDefault="0068046F" w:rsidP="006E20F5">
      <w:pPr>
        <w:rPr>
          <w:rFonts w:eastAsiaTheme="minorEastAsia"/>
          <w:lang w:val="en-US" w:eastAsia="zh-CN"/>
        </w:rPr>
      </w:pPr>
      <w:r>
        <w:rPr>
          <w:rFonts w:eastAsiaTheme="minorEastAsia"/>
          <w:lang w:eastAsia="zh-CN"/>
        </w:rPr>
        <w:t xml:space="preserve">Simulation assumptions to </w:t>
      </w:r>
      <w:r w:rsidR="00F2512C">
        <w:rPr>
          <w:rFonts w:eastAsiaTheme="minorEastAsia"/>
          <w:lang w:eastAsia="zh-CN"/>
        </w:rPr>
        <w:t xml:space="preserve">evaluate </w:t>
      </w:r>
      <w:r w:rsidR="009F6B6D">
        <w:rPr>
          <w:rFonts w:eastAsiaTheme="minorEastAsia"/>
          <w:lang w:eastAsia="zh-CN"/>
        </w:rPr>
        <w:t xml:space="preserve">cell detection </w:t>
      </w:r>
      <w:r w:rsidR="00E936BA">
        <w:rPr>
          <w:rFonts w:eastAsiaTheme="minorEastAsia"/>
          <w:lang w:eastAsia="zh-CN"/>
        </w:rPr>
        <w:t xml:space="preserve">and </w:t>
      </w:r>
      <w:r w:rsidR="009F6B6D">
        <w:rPr>
          <w:rFonts w:eastAsiaTheme="minorEastAsia"/>
          <w:lang w:eastAsia="zh-CN"/>
        </w:rPr>
        <w:t>PBCH detection</w:t>
      </w:r>
      <w:r w:rsidR="00E936BA">
        <w:rPr>
          <w:rFonts w:eastAsiaTheme="minorEastAsia"/>
          <w:lang w:eastAsia="zh-CN"/>
        </w:rPr>
        <w:t xml:space="preserve"> </w:t>
      </w:r>
      <w:r w:rsidR="004D6674">
        <w:rPr>
          <w:rFonts w:eastAsiaTheme="minorEastAsia"/>
          <w:lang w:eastAsia="zh-CN"/>
        </w:rPr>
        <w:t xml:space="preserve">performance </w:t>
      </w:r>
      <w:r w:rsidR="00163ECE">
        <w:rPr>
          <w:rFonts w:eastAsiaTheme="minorEastAsia"/>
          <w:lang w:eastAsia="zh-CN"/>
        </w:rPr>
        <w:t xml:space="preserve">for </w:t>
      </w:r>
      <w:r w:rsidR="004D63AF">
        <w:rPr>
          <w:rFonts w:eastAsiaTheme="minorEastAsia"/>
          <w:lang w:eastAsia="zh-CN"/>
        </w:rPr>
        <w:t xml:space="preserve">RedCap UEs with 1 Rx were </w:t>
      </w:r>
      <w:r w:rsidR="006E20F5">
        <w:rPr>
          <w:rFonts w:eastAsiaTheme="minorEastAsia"/>
          <w:lang w:eastAsia="zh-CN"/>
        </w:rPr>
        <w:t>agreed in RAN4#100e [2</w:t>
      </w:r>
      <w:r w:rsidR="00106CB2">
        <w:rPr>
          <w:rFonts w:eastAsiaTheme="minorEastAsia"/>
          <w:lang w:eastAsia="zh-CN"/>
        </w:rPr>
        <w:t>, 3</w:t>
      </w:r>
      <w:r w:rsidR="006E20F5">
        <w:rPr>
          <w:rFonts w:eastAsiaTheme="minorEastAsia"/>
          <w:lang w:eastAsia="zh-CN"/>
        </w:rPr>
        <w:t xml:space="preserve">]. </w:t>
      </w:r>
      <w:r w:rsidR="00D7605A">
        <w:rPr>
          <w:rFonts w:eastAsiaTheme="minorEastAsia"/>
          <w:lang w:eastAsia="zh-CN"/>
        </w:rPr>
        <w:t xml:space="preserve">We provided the simulation results for </w:t>
      </w:r>
      <w:r w:rsidR="00222916">
        <w:rPr>
          <w:rFonts w:eastAsiaTheme="minorEastAsia"/>
          <w:lang w:eastAsia="zh-CN"/>
        </w:rPr>
        <w:t>cell detection a</w:t>
      </w:r>
      <w:r w:rsidR="003C426E">
        <w:rPr>
          <w:rFonts w:eastAsiaTheme="minorEastAsia"/>
          <w:lang w:eastAsia="zh-CN"/>
        </w:rPr>
        <w:t>nd SSB index identification</w:t>
      </w:r>
      <w:r w:rsidR="00CB1925">
        <w:rPr>
          <w:rFonts w:eastAsiaTheme="minorEastAsia"/>
          <w:lang w:eastAsia="zh-CN"/>
        </w:rPr>
        <w:t xml:space="preserve"> </w:t>
      </w:r>
      <w:r w:rsidR="00B20805">
        <w:rPr>
          <w:rFonts w:eastAsiaTheme="minorEastAsia"/>
          <w:lang w:eastAsia="zh-CN"/>
        </w:rPr>
        <w:t xml:space="preserve">in </w:t>
      </w:r>
      <w:r w:rsidR="00CD4559">
        <w:rPr>
          <w:rFonts w:eastAsiaTheme="minorEastAsia"/>
          <w:lang w:eastAsia="zh-CN"/>
        </w:rPr>
        <w:t>[</w:t>
      </w:r>
      <w:r w:rsidR="0060798D">
        <w:rPr>
          <w:rFonts w:eastAsiaTheme="minorEastAsia"/>
          <w:lang w:eastAsia="zh-CN"/>
        </w:rPr>
        <w:t>4</w:t>
      </w:r>
      <w:r w:rsidR="00CD4559">
        <w:rPr>
          <w:rFonts w:eastAsiaTheme="minorEastAsia"/>
          <w:lang w:eastAsia="zh-CN"/>
        </w:rPr>
        <w:t xml:space="preserve">] and presented our views </w:t>
      </w:r>
      <w:r w:rsidR="00CD4559">
        <w:rPr>
          <w:bCs/>
          <w:lang w:val="en-US"/>
        </w:rPr>
        <w:t>on the impact of 1Rx on cell detection and PBCH detection periods</w:t>
      </w:r>
      <w:r w:rsidR="00CD4559">
        <w:rPr>
          <w:rFonts w:eastAsiaTheme="minorEastAsia"/>
          <w:lang w:eastAsia="zh-CN"/>
        </w:rPr>
        <w:t xml:space="preserve">. </w:t>
      </w:r>
      <w:r w:rsidR="00981FB8">
        <w:rPr>
          <w:bCs/>
          <w:lang w:val="en-US"/>
        </w:rPr>
        <w:t xml:space="preserve">In this </w:t>
      </w:r>
      <w:r w:rsidR="00E53F1F">
        <w:rPr>
          <w:bCs/>
          <w:lang w:val="en-US"/>
        </w:rPr>
        <w:t>contribution</w:t>
      </w:r>
      <w:r w:rsidR="00981FB8">
        <w:rPr>
          <w:bCs/>
          <w:lang w:val="en-US"/>
        </w:rPr>
        <w:t xml:space="preserve">, </w:t>
      </w:r>
      <w:r w:rsidR="006E20F5">
        <w:rPr>
          <w:bCs/>
          <w:lang w:val="en-US"/>
        </w:rPr>
        <w:t xml:space="preserve">we </w:t>
      </w:r>
      <w:r w:rsidR="00CD4559">
        <w:rPr>
          <w:bCs/>
          <w:lang w:val="en-US"/>
        </w:rPr>
        <w:t>fu</w:t>
      </w:r>
      <w:r w:rsidR="00C345B7">
        <w:rPr>
          <w:bCs/>
          <w:lang w:val="en-US"/>
        </w:rPr>
        <w:t>rther provide our views on these topics</w:t>
      </w:r>
      <w:r w:rsidR="00832B0E">
        <w:rPr>
          <w:bCs/>
          <w:lang w:val="en-US"/>
        </w:rPr>
        <w:t>.</w:t>
      </w:r>
    </w:p>
    <w:p w14:paraId="50A6D88A" w14:textId="7553619D" w:rsidR="00AC1830" w:rsidRDefault="003D4F85" w:rsidP="00AC1830">
      <w:pPr>
        <w:pStyle w:val="Heading1"/>
        <w:rPr>
          <w:lang w:eastAsia="zh-CN"/>
        </w:rPr>
      </w:pPr>
      <w:r>
        <w:rPr>
          <w:lang w:eastAsia="zh-CN"/>
        </w:rPr>
        <w:t>PSS/SSS</w:t>
      </w:r>
      <w:r w:rsidR="009F0395">
        <w:rPr>
          <w:lang w:eastAsia="zh-CN"/>
        </w:rPr>
        <w:t xml:space="preserve"> detection</w:t>
      </w:r>
      <w:r w:rsidR="00AC1830">
        <w:rPr>
          <w:lang w:eastAsia="zh-CN"/>
        </w:rPr>
        <w:t xml:space="preserve"> </w:t>
      </w:r>
      <w:r>
        <w:rPr>
          <w:lang w:eastAsia="zh-CN"/>
        </w:rPr>
        <w:t>for 1 Rx</w:t>
      </w:r>
    </w:p>
    <w:p w14:paraId="6BB07590" w14:textId="0DB7BC6C" w:rsidR="003D4F85" w:rsidRDefault="00CF4BFB" w:rsidP="00AC1830">
      <w:pPr>
        <w:rPr>
          <w:lang w:eastAsia="zh-CN"/>
        </w:rPr>
      </w:pPr>
      <w:r>
        <w:rPr>
          <w:lang w:eastAsia="zh-CN"/>
        </w:rPr>
        <w:t>During RAN4#101e</w:t>
      </w:r>
      <w:r w:rsidR="00C86F20">
        <w:rPr>
          <w:lang w:eastAsia="zh-CN"/>
        </w:rPr>
        <w:t xml:space="preserve">, companies presented the simulation results for PSS/SSS detection period for </w:t>
      </w:r>
      <w:proofErr w:type="gramStart"/>
      <w:r w:rsidR="00C86F20">
        <w:rPr>
          <w:lang w:eastAsia="zh-CN"/>
        </w:rPr>
        <w:t>1Rx</w:t>
      </w:r>
      <w:proofErr w:type="gramEnd"/>
      <w:r w:rsidR="00C86F20">
        <w:rPr>
          <w:lang w:eastAsia="zh-CN"/>
        </w:rPr>
        <w:t xml:space="preserve"> and it was decided to </w:t>
      </w:r>
      <w:r w:rsidR="00C6276B">
        <w:rPr>
          <w:lang w:eastAsia="zh-CN"/>
        </w:rPr>
        <w:t xml:space="preserve">extend the number of </w:t>
      </w:r>
      <w:r w:rsidR="00A85A96">
        <w:rPr>
          <w:lang w:eastAsia="zh-CN"/>
        </w:rPr>
        <w:t xml:space="preserve">attempts (SSB </w:t>
      </w:r>
      <w:r w:rsidR="00C6276B">
        <w:rPr>
          <w:lang w:eastAsia="zh-CN"/>
        </w:rPr>
        <w:t>samples</w:t>
      </w:r>
      <w:r w:rsidR="00A85A96">
        <w:rPr>
          <w:lang w:eastAsia="zh-CN"/>
        </w:rPr>
        <w:t>) for FR1</w:t>
      </w:r>
      <w:r w:rsidR="004573C9">
        <w:rPr>
          <w:lang w:eastAsia="zh-CN"/>
        </w:rPr>
        <w:t>[5]</w:t>
      </w:r>
      <w:r w:rsidR="00A85A96">
        <w:rPr>
          <w:lang w:eastAsia="zh-CN"/>
        </w:rPr>
        <w:t>.</w:t>
      </w:r>
      <w:r w:rsidR="00F526C4">
        <w:rPr>
          <w:lang w:eastAsia="zh-CN"/>
        </w:rPr>
        <w:t xml:space="preserve"> </w:t>
      </w:r>
      <w:r w:rsidR="00D91E8E">
        <w:rPr>
          <w:lang w:eastAsia="zh-CN"/>
        </w:rPr>
        <w:t>However,</w:t>
      </w:r>
      <w:r w:rsidR="00F14A40">
        <w:rPr>
          <w:lang w:eastAsia="zh-CN"/>
        </w:rPr>
        <w:t xml:space="preserve"> the number of samples to be increased is yet to be decided. </w:t>
      </w:r>
      <w:r w:rsidR="002C605E">
        <w:rPr>
          <w:lang w:eastAsia="zh-CN"/>
        </w:rPr>
        <w:t xml:space="preserve">Current </w:t>
      </w:r>
      <w:r w:rsidR="006C74DC">
        <w:rPr>
          <w:lang w:eastAsia="zh-CN"/>
        </w:rPr>
        <w:t>PSS/SSS</w:t>
      </w:r>
      <w:r w:rsidR="002C605E">
        <w:rPr>
          <w:lang w:eastAsia="zh-CN"/>
        </w:rPr>
        <w:t xml:space="preserve"> requirements </w:t>
      </w:r>
      <w:r w:rsidR="00411C9D">
        <w:rPr>
          <w:lang w:eastAsia="zh-CN"/>
        </w:rPr>
        <w:t xml:space="preserve">for 2Rx </w:t>
      </w:r>
      <w:r w:rsidR="006C74DC">
        <w:rPr>
          <w:lang w:eastAsia="zh-CN"/>
        </w:rPr>
        <w:t xml:space="preserve">are based on 5 SSB samples under the assumption that </w:t>
      </w:r>
      <w:r w:rsidR="00BA5C4F">
        <w:rPr>
          <w:lang w:eastAsia="zh-CN"/>
        </w:rPr>
        <w:t>3 samples are needed for AGC and 2 samples for PSS</w:t>
      </w:r>
      <w:r w:rsidR="004D6EB3">
        <w:rPr>
          <w:lang w:eastAsia="zh-CN"/>
        </w:rPr>
        <w:t>/SSS detection.</w:t>
      </w:r>
    </w:p>
    <w:p w14:paraId="0B0140BA" w14:textId="08260665" w:rsidR="004D6EB3" w:rsidRDefault="004D6EB3" w:rsidP="004D6EB3">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w:t>
      </w:r>
      <w:r w:rsidRPr="004D6EB3">
        <w:rPr>
          <w:b/>
          <w:bCs/>
          <w:lang w:eastAsia="zh-CN"/>
        </w:rPr>
        <w:t>PSS/SSS requirements for 2Rx are based on 5 SSB samples under the assumption that 3 samples are needed for AGC and 2 samples for PSS/SSS detection.</w:t>
      </w:r>
    </w:p>
    <w:p w14:paraId="4544174E" w14:textId="77777777" w:rsidR="004F73E5" w:rsidRDefault="00EF3994" w:rsidP="004D6EB3">
      <w:pPr>
        <w:rPr>
          <w:lang w:eastAsia="zh-CN"/>
        </w:rPr>
      </w:pPr>
      <w:r>
        <w:rPr>
          <w:lang w:eastAsia="zh-CN"/>
        </w:rPr>
        <w:t xml:space="preserve">Most companies submitted </w:t>
      </w:r>
      <w:r w:rsidR="0076454F">
        <w:rPr>
          <w:lang w:eastAsia="zh-CN"/>
        </w:rPr>
        <w:t>simulation results indicating 2-3 additional samples are needed for 1 Rx</w:t>
      </w:r>
      <w:r w:rsidR="00037B39">
        <w:rPr>
          <w:lang w:eastAsia="zh-CN"/>
        </w:rPr>
        <w:t xml:space="preserve"> UEs</w:t>
      </w:r>
      <w:r w:rsidR="00A0231A">
        <w:rPr>
          <w:lang w:eastAsia="zh-CN"/>
        </w:rPr>
        <w:t>. Our simulation results [4] also show that 2 additional samples are needed in the synchronous mode, while 3 additional samples are needed in the asynchronous mode.</w:t>
      </w:r>
    </w:p>
    <w:p w14:paraId="17A8A838" w14:textId="42520363" w:rsidR="001D6665" w:rsidRDefault="00B640D8" w:rsidP="001E45BA">
      <w:pPr>
        <w:rPr>
          <w:b/>
          <w:bCs/>
          <w:lang w:eastAsia="zh-CN"/>
        </w:rPr>
      </w:pPr>
      <w:r>
        <w:rPr>
          <w:lang w:eastAsia="zh-CN"/>
        </w:rPr>
        <w:t xml:space="preserve"> </w:t>
      </w:r>
      <w:r w:rsidR="001E45BA" w:rsidRPr="0023591A">
        <w:rPr>
          <w:b/>
          <w:bCs/>
          <w:lang w:eastAsia="zh-CN"/>
        </w:rPr>
        <w:t xml:space="preserve">Observation </w:t>
      </w:r>
      <w:r w:rsidR="004F73E5">
        <w:rPr>
          <w:b/>
          <w:bCs/>
          <w:lang w:eastAsia="zh-CN"/>
        </w:rPr>
        <w:t>2</w:t>
      </w:r>
      <w:r w:rsidR="001E45BA" w:rsidRPr="0023591A">
        <w:rPr>
          <w:b/>
          <w:bCs/>
          <w:lang w:eastAsia="zh-CN"/>
        </w:rPr>
        <w:t>:</w:t>
      </w:r>
      <w:r w:rsidR="001E45BA">
        <w:rPr>
          <w:b/>
          <w:bCs/>
          <w:lang w:eastAsia="zh-CN"/>
        </w:rPr>
        <w:t xml:space="preserve"> </w:t>
      </w:r>
      <w:r w:rsidR="004F73E5">
        <w:rPr>
          <w:b/>
          <w:bCs/>
          <w:lang w:eastAsia="zh-CN"/>
        </w:rPr>
        <w:t>During RAN4#101</w:t>
      </w:r>
      <w:r w:rsidR="00326C22">
        <w:rPr>
          <w:b/>
          <w:bCs/>
          <w:lang w:eastAsia="zh-CN"/>
        </w:rPr>
        <w:t>e, companies indicated that 2 additional samples are needed for 1 Rx UEs</w:t>
      </w:r>
      <w:r w:rsidR="00C127D6">
        <w:rPr>
          <w:b/>
          <w:bCs/>
          <w:lang w:eastAsia="zh-CN"/>
        </w:rPr>
        <w:t xml:space="preserve"> </w:t>
      </w:r>
    </w:p>
    <w:p w14:paraId="69619852" w14:textId="713CD32F" w:rsidR="00DA50D8" w:rsidRDefault="00DA50D8" w:rsidP="00DA50D8">
      <w:pPr>
        <w:rPr>
          <w:b/>
          <w:bCs/>
          <w:lang w:eastAsia="zh-CN"/>
        </w:rPr>
      </w:pPr>
      <w:r w:rsidRPr="0023591A">
        <w:rPr>
          <w:b/>
          <w:bCs/>
          <w:lang w:eastAsia="zh-CN"/>
        </w:rPr>
        <w:t xml:space="preserve">Observation </w:t>
      </w:r>
      <w:r w:rsidR="00326C22">
        <w:rPr>
          <w:b/>
          <w:bCs/>
          <w:lang w:eastAsia="zh-CN"/>
        </w:rPr>
        <w:t>3</w:t>
      </w:r>
      <w:r w:rsidRPr="0023591A">
        <w:rPr>
          <w:b/>
          <w:bCs/>
          <w:lang w:eastAsia="zh-CN"/>
        </w:rPr>
        <w:t>:</w:t>
      </w:r>
      <w:r>
        <w:rPr>
          <w:b/>
          <w:bCs/>
          <w:lang w:eastAsia="zh-CN"/>
        </w:rPr>
        <w:t xml:space="preserve"> </w:t>
      </w:r>
      <w:r w:rsidR="00326C22">
        <w:rPr>
          <w:b/>
          <w:bCs/>
          <w:lang w:eastAsia="zh-CN"/>
        </w:rPr>
        <w:t xml:space="preserve">Our simulation results show that </w:t>
      </w:r>
      <w:r w:rsidR="008728AB">
        <w:rPr>
          <w:b/>
          <w:bCs/>
          <w:lang w:eastAsia="zh-CN"/>
        </w:rPr>
        <w:t>the n</w:t>
      </w:r>
      <w:r w:rsidR="00A1640E">
        <w:rPr>
          <w:b/>
          <w:bCs/>
          <w:lang w:eastAsia="zh-CN"/>
        </w:rPr>
        <w:t xml:space="preserve">umber of attempts needed for 90% </w:t>
      </w:r>
      <w:r w:rsidR="008728AB">
        <w:rPr>
          <w:b/>
          <w:bCs/>
          <w:lang w:eastAsia="zh-CN"/>
        </w:rPr>
        <w:t xml:space="preserve">PSS/SSS </w:t>
      </w:r>
      <w:r w:rsidR="00A1640E">
        <w:rPr>
          <w:b/>
          <w:bCs/>
          <w:lang w:eastAsia="zh-CN"/>
        </w:rPr>
        <w:t>detection rate</w:t>
      </w:r>
      <w:r>
        <w:rPr>
          <w:b/>
          <w:bCs/>
          <w:lang w:eastAsia="zh-CN"/>
        </w:rPr>
        <w:t xml:space="preserve"> </w:t>
      </w:r>
      <w:r w:rsidR="008728AB">
        <w:rPr>
          <w:b/>
          <w:bCs/>
          <w:lang w:eastAsia="zh-CN"/>
        </w:rPr>
        <w:t>are</w:t>
      </w:r>
    </w:p>
    <w:p w14:paraId="601D7C72" w14:textId="7641E039" w:rsidR="00DA50D8" w:rsidRPr="00DA50D8" w:rsidRDefault="00053CF4" w:rsidP="00DA50D8">
      <w:pPr>
        <w:pStyle w:val="ListParagraph"/>
        <w:numPr>
          <w:ilvl w:val="0"/>
          <w:numId w:val="23"/>
        </w:numPr>
        <w:rPr>
          <w:rFonts w:eastAsia="MS Mincho"/>
          <w:b/>
          <w:bCs/>
          <w:sz w:val="20"/>
          <w:szCs w:val="20"/>
          <w:lang w:val="en-GB" w:eastAsia="zh-CN"/>
        </w:rPr>
      </w:pPr>
      <w:r>
        <w:rPr>
          <w:rFonts w:eastAsia="MS Mincho"/>
          <w:b/>
          <w:bCs/>
          <w:sz w:val="20"/>
          <w:szCs w:val="20"/>
          <w:lang w:val="en-GB" w:eastAsia="zh-CN"/>
        </w:rPr>
        <w:t xml:space="preserve">Synchronous mode – 2 </w:t>
      </w:r>
    </w:p>
    <w:p w14:paraId="663C0883" w14:textId="1FFF436E" w:rsidR="00DA50D8" w:rsidRPr="00053CF4" w:rsidRDefault="00053CF4" w:rsidP="00053CF4">
      <w:pPr>
        <w:pStyle w:val="ListParagraph"/>
        <w:numPr>
          <w:ilvl w:val="0"/>
          <w:numId w:val="23"/>
        </w:numPr>
        <w:rPr>
          <w:rFonts w:eastAsia="MS Mincho"/>
          <w:b/>
          <w:bCs/>
          <w:sz w:val="20"/>
          <w:szCs w:val="20"/>
          <w:lang w:val="en-GB" w:eastAsia="zh-CN"/>
        </w:rPr>
      </w:pPr>
      <w:r>
        <w:rPr>
          <w:rFonts w:eastAsia="MS Mincho"/>
          <w:b/>
          <w:bCs/>
          <w:sz w:val="20"/>
          <w:szCs w:val="20"/>
          <w:lang w:val="en-GB" w:eastAsia="zh-CN"/>
        </w:rPr>
        <w:t xml:space="preserve">Asynchronous mode – 3 </w:t>
      </w:r>
    </w:p>
    <w:p w14:paraId="2D29644E" w14:textId="15259187" w:rsidR="006E24D0" w:rsidRDefault="006E24D0" w:rsidP="00AC1830">
      <w:pPr>
        <w:rPr>
          <w:lang w:eastAsia="zh-CN"/>
        </w:rPr>
      </w:pPr>
    </w:p>
    <w:p w14:paraId="7B05BF3A" w14:textId="1A7B1854" w:rsidR="00911B91" w:rsidRDefault="00605F04" w:rsidP="00AC1830">
      <w:pPr>
        <w:rPr>
          <w:rFonts w:eastAsiaTheme="minorEastAsia"/>
          <w:color w:val="000000" w:themeColor="text1"/>
          <w:lang w:eastAsia="zh-CN"/>
        </w:rPr>
      </w:pPr>
      <w:r>
        <w:rPr>
          <w:rFonts w:eastAsiaTheme="minorEastAsia"/>
          <w:color w:val="000000" w:themeColor="text1"/>
          <w:lang w:eastAsia="zh-CN"/>
        </w:rPr>
        <w:lastRenderedPageBreak/>
        <w:t>We would like to add that i</w:t>
      </w:r>
      <w:r w:rsidR="00911B91">
        <w:rPr>
          <w:rFonts w:eastAsiaTheme="minorEastAsia"/>
          <w:color w:val="000000" w:themeColor="text1"/>
          <w:lang w:eastAsia="zh-CN"/>
        </w:rPr>
        <w:t>t’s important for RedCap UE to save power during cell detection process, hence the UE may employ certain duty cycle. Considering a duty cycle of 50%, we prefer to extend the cell detection period for a total of 10 samples (</w:t>
      </w:r>
      <w:r w:rsidR="006060E7">
        <w:rPr>
          <w:rFonts w:eastAsiaTheme="minorEastAsia"/>
          <w:color w:val="000000" w:themeColor="text1"/>
          <w:lang w:eastAsia="zh-CN"/>
        </w:rPr>
        <w:t>2</w:t>
      </w:r>
      <w:r w:rsidR="00C95AAB">
        <w:rPr>
          <w:rFonts w:eastAsiaTheme="minorEastAsia"/>
          <w:color w:val="000000" w:themeColor="text1"/>
          <w:lang w:eastAsia="zh-CN"/>
        </w:rPr>
        <w:t>-3</w:t>
      </w:r>
      <w:r w:rsidR="00911B91">
        <w:rPr>
          <w:rFonts w:eastAsiaTheme="minorEastAsia"/>
          <w:color w:val="000000" w:themeColor="text1"/>
          <w:lang w:eastAsia="zh-CN"/>
        </w:rPr>
        <w:t xml:space="preserve"> for AGC and 8 samples for </w:t>
      </w:r>
      <w:r w:rsidR="00296BEC">
        <w:rPr>
          <w:rFonts w:eastAsiaTheme="minorEastAsia"/>
          <w:color w:val="000000" w:themeColor="text1"/>
          <w:lang w:eastAsia="zh-CN"/>
        </w:rPr>
        <w:t>detection</w:t>
      </w:r>
      <w:r w:rsidR="00911B91">
        <w:rPr>
          <w:rFonts w:eastAsiaTheme="minorEastAsia"/>
          <w:color w:val="000000" w:themeColor="text1"/>
          <w:lang w:eastAsia="zh-CN"/>
        </w:rPr>
        <w:t>)</w:t>
      </w:r>
      <w:r>
        <w:rPr>
          <w:rFonts w:eastAsiaTheme="minorEastAsia"/>
          <w:color w:val="000000" w:themeColor="text1"/>
          <w:lang w:eastAsia="zh-CN"/>
        </w:rPr>
        <w:t xml:space="preserve">. </w:t>
      </w:r>
      <w:r w:rsidR="00A85E9D">
        <w:rPr>
          <w:rFonts w:eastAsiaTheme="minorEastAsia"/>
          <w:color w:val="000000" w:themeColor="text1"/>
          <w:lang w:eastAsia="zh-CN"/>
        </w:rPr>
        <w:t>Consequently, the lower bound should also be increased</w:t>
      </w:r>
      <w:r w:rsidR="0075358B">
        <w:rPr>
          <w:rFonts w:eastAsiaTheme="minorEastAsia"/>
          <w:color w:val="000000" w:themeColor="text1"/>
          <w:lang w:eastAsia="zh-CN"/>
        </w:rPr>
        <w:t xml:space="preserve"> from 600</w:t>
      </w:r>
      <w:r w:rsidR="00E723F3">
        <w:rPr>
          <w:rFonts w:eastAsiaTheme="minorEastAsia"/>
          <w:color w:val="000000" w:themeColor="text1"/>
          <w:lang w:eastAsia="zh-CN"/>
        </w:rPr>
        <w:t>ms</w:t>
      </w:r>
      <w:r w:rsidR="00A773A2">
        <w:rPr>
          <w:rFonts w:eastAsiaTheme="minorEastAsia"/>
          <w:color w:val="000000" w:themeColor="text1"/>
          <w:lang w:eastAsia="zh-CN"/>
        </w:rPr>
        <w:t>, preferably to 1200ms.</w:t>
      </w:r>
    </w:p>
    <w:p w14:paraId="3013E223" w14:textId="5F9AB031" w:rsidR="00D84CBD" w:rsidRDefault="00D84CBD" w:rsidP="00AC1830">
      <w:pPr>
        <w:rPr>
          <w:rFonts w:eastAsiaTheme="minorEastAsia"/>
          <w:color w:val="000000" w:themeColor="text1"/>
          <w:lang w:eastAsia="zh-CN"/>
        </w:rPr>
      </w:pPr>
      <w:r w:rsidRPr="0023591A">
        <w:rPr>
          <w:b/>
          <w:bCs/>
          <w:lang w:eastAsia="zh-CN"/>
        </w:rPr>
        <w:t xml:space="preserve">Observation </w:t>
      </w:r>
      <w:r>
        <w:rPr>
          <w:b/>
          <w:bCs/>
          <w:lang w:eastAsia="zh-CN"/>
        </w:rPr>
        <w:t>4</w:t>
      </w:r>
      <w:r w:rsidRPr="0023591A">
        <w:rPr>
          <w:b/>
          <w:bCs/>
          <w:lang w:eastAsia="zh-CN"/>
        </w:rPr>
        <w:t>:</w:t>
      </w:r>
      <w:r>
        <w:rPr>
          <w:b/>
          <w:bCs/>
          <w:lang w:eastAsia="zh-CN"/>
        </w:rPr>
        <w:t xml:space="preserve"> </w:t>
      </w:r>
      <w:r w:rsidR="00292A6D">
        <w:rPr>
          <w:b/>
          <w:bCs/>
          <w:lang w:eastAsia="zh-CN"/>
        </w:rPr>
        <w:t xml:space="preserve">Considering the low complexity of RedCap UEs, </w:t>
      </w:r>
      <w:r w:rsidR="00477595">
        <w:rPr>
          <w:b/>
          <w:bCs/>
          <w:lang w:eastAsia="zh-CN"/>
        </w:rPr>
        <w:t>certain duty cycle</w:t>
      </w:r>
      <w:r w:rsidR="00C95AAB">
        <w:rPr>
          <w:b/>
          <w:bCs/>
          <w:lang w:eastAsia="zh-CN"/>
        </w:rPr>
        <w:t xml:space="preserve"> (</w:t>
      </w:r>
      <w:r w:rsidR="0077285A">
        <w:rPr>
          <w:b/>
          <w:bCs/>
          <w:lang w:eastAsia="zh-CN"/>
        </w:rPr>
        <w:t>e.g., 50%</w:t>
      </w:r>
      <w:r w:rsidR="00C95AAB">
        <w:rPr>
          <w:b/>
          <w:bCs/>
          <w:lang w:eastAsia="zh-CN"/>
        </w:rPr>
        <w:t>)</w:t>
      </w:r>
      <w:r w:rsidR="00477595">
        <w:rPr>
          <w:b/>
          <w:bCs/>
          <w:lang w:eastAsia="zh-CN"/>
        </w:rPr>
        <w:t xml:space="preserve"> may be employed during the cell detection process.</w:t>
      </w:r>
    </w:p>
    <w:p w14:paraId="4C8F27B3" w14:textId="3B0101EB" w:rsidR="000F3BE6" w:rsidRDefault="00155F6A" w:rsidP="00AC1830">
      <w:pPr>
        <w:rPr>
          <w:b/>
          <w:bCs/>
          <w:lang w:eastAsia="zh-CN"/>
        </w:rPr>
      </w:pPr>
      <w:r>
        <w:rPr>
          <w:b/>
          <w:bCs/>
          <w:lang w:eastAsia="zh-CN"/>
        </w:rPr>
        <w:t>Proposal</w:t>
      </w:r>
      <w:r w:rsidRPr="0023591A">
        <w:rPr>
          <w:b/>
          <w:bCs/>
          <w:lang w:eastAsia="zh-CN"/>
        </w:rPr>
        <w:t xml:space="preserve"> </w:t>
      </w:r>
      <w:r>
        <w:rPr>
          <w:b/>
          <w:bCs/>
          <w:lang w:eastAsia="zh-CN"/>
        </w:rPr>
        <w:t>1</w:t>
      </w:r>
      <w:r w:rsidR="00B124BA">
        <w:rPr>
          <w:b/>
          <w:bCs/>
          <w:lang w:eastAsia="zh-CN"/>
        </w:rPr>
        <w:t>a</w:t>
      </w:r>
      <w:r w:rsidRPr="0023591A">
        <w:rPr>
          <w:b/>
          <w:bCs/>
          <w:lang w:eastAsia="zh-CN"/>
        </w:rPr>
        <w:t>:</w:t>
      </w:r>
      <w:r>
        <w:rPr>
          <w:b/>
          <w:bCs/>
          <w:lang w:eastAsia="zh-CN"/>
        </w:rPr>
        <w:t xml:space="preserve"> </w:t>
      </w:r>
      <w:r w:rsidR="00CD5809">
        <w:rPr>
          <w:b/>
          <w:bCs/>
          <w:lang w:eastAsia="zh-CN"/>
        </w:rPr>
        <w:t>At least for FR1, c</w:t>
      </w:r>
      <w:r w:rsidR="00CB70DA">
        <w:rPr>
          <w:b/>
          <w:bCs/>
          <w:lang w:eastAsia="zh-CN"/>
        </w:rPr>
        <w:t>onsidering a duty cycle of 50%, prefer to extend the PSS/SSS detection period to a total of 10 samples</w:t>
      </w:r>
      <w:r w:rsidR="0077285A">
        <w:rPr>
          <w:b/>
          <w:bCs/>
          <w:lang w:eastAsia="zh-CN"/>
        </w:rPr>
        <w:t xml:space="preserve"> </w:t>
      </w:r>
      <w:r w:rsidR="0077285A" w:rsidRPr="0077285A">
        <w:rPr>
          <w:b/>
          <w:bCs/>
          <w:lang w:eastAsia="zh-CN"/>
        </w:rPr>
        <w:t>(2-3 for AGC and 8 samples for detection)</w:t>
      </w:r>
    </w:p>
    <w:p w14:paraId="55729BD0" w14:textId="77777777" w:rsidR="00B97481" w:rsidRDefault="00CD5809" w:rsidP="00AC1830">
      <w:pPr>
        <w:rPr>
          <w:b/>
          <w:bCs/>
          <w:lang w:eastAsia="zh-CN"/>
        </w:rPr>
      </w:pPr>
      <w:r>
        <w:rPr>
          <w:b/>
          <w:bCs/>
          <w:lang w:eastAsia="zh-CN"/>
        </w:rPr>
        <w:t>Proposal</w:t>
      </w:r>
      <w:r w:rsidRPr="0023591A">
        <w:rPr>
          <w:b/>
          <w:bCs/>
          <w:lang w:eastAsia="zh-CN"/>
        </w:rPr>
        <w:t xml:space="preserve"> </w:t>
      </w:r>
      <w:r w:rsidR="00B124BA">
        <w:rPr>
          <w:b/>
          <w:bCs/>
          <w:lang w:eastAsia="zh-CN"/>
        </w:rPr>
        <w:t>1b</w:t>
      </w:r>
      <w:r w:rsidRPr="0023591A">
        <w:rPr>
          <w:b/>
          <w:bCs/>
          <w:lang w:eastAsia="zh-CN"/>
        </w:rPr>
        <w:t>:</w:t>
      </w:r>
      <w:r>
        <w:rPr>
          <w:b/>
          <w:bCs/>
          <w:lang w:eastAsia="zh-CN"/>
        </w:rPr>
        <w:t xml:space="preserve"> At least for FR1, extend the lower bound for PSS/SSS detection period </w:t>
      </w:r>
      <w:r w:rsidR="00B571A3">
        <w:rPr>
          <w:b/>
          <w:bCs/>
          <w:lang w:eastAsia="zh-CN"/>
        </w:rPr>
        <w:t xml:space="preserve">by a factor of </w:t>
      </w:r>
      <w:r w:rsidR="00B97481">
        <w:rPr>
          <w:b/>
          <w:bCs/>
          <w:lang w:eastAsia="zh-CN"/>
        </w:rPr>
        <w:t>X</w:t>
      </w:r>
    </w:p>
    <w:p w14:paraId="05A0E21F" w14:textId="46BA69EB" w:rsidR="00CD5809" w:rsidRDefault="00B97481" w:rsidP="00B97481">
      <w:pPr>
        <w:pStyle w:val="ListParagraph"/>
        <w:numPr>
          <w:ilvl w:val="0"/>
          <w:numId w:val="25"/>
        </w:numPr>
        <w:rPr>
          <w:rFonts w:eastAsia="MS Mincho"/>
          <w:b/>
          <w:bCs/>
          <w:sz w:val="20"/>
          <w:szCs w:val="20"/>
          <w:lang w:val="en-GB" w:eastAsia="zh-CN"/>
        </w:rPr>
      </w:pPr>
      <w:r w:rsidRPr="00B97481">
        <w:rPr>
          <w:rFonts w:eastAsia="MS Mincho"/>
          <w:b/>
          <w:bCs/>
          <w:sz w:val="20"/>
          <w:szCs w:val="20"/>
          <w:lang w:val="en-GB" w:eastAsia="zh-CN"/>
        </w:rPr>
        <w:t>FFS: X=2</w:t>
      </w:r>
      <w:r w:rsidR="00B571A3" w:rsidRPr="00B97481">
        <w:rPr>
          <w:rFonts w:eastAsia="MS Mincho"/>
          <w:b/>
          <w:bCs/>
          <w:sz w:val="20"/>
          <w:szCs w:val="20"/>
          <w:lang w:val="en-GB" w:eastAsia="zh-CN"/>
        </w:rPr>
        <w:t xml:space="preserve">, </w:t>
      </w:r>
      <w:r w:rsidR="00A50FAE" w:rsidRPr="00B97481">
        <w:rPr>
          <w:rFonts w:eastAsia="MS Mincho"/>
          <w:b/>
          <w:bCs/>
          <w:sz w:val="20"/>
          <w:szCs w:val="20"/>
          <w:lang w:val="en-GB" w:eastAsia="zh-CN"/>
        </w:rPr>
        <w:t>i.e.,</w:t>
      </w:r>
      <w:r w:rsidR="00B571A3" w:rsidRPr="00B97481">
        <w:rPr>
          <w:rFonts w:eastAsia="MS Mincho"/>
          <w:b/>
          <w:bCs/>
          <w:sz w:val="20"/>
          <w:szCs w:val="20"/>
          <w:lang w:val="en-GB" w:eastAsia="zh-CN"/>
        </w:rPr>
        <w:t xml:space="preserve"> increase </w:t>
      </w:r>
      <w:r w:rsidR="00A50FAE">
        <w:rPr>
          <w:rFonts w:eastAsia="MS Mincho"/>
          <w:b/>
          <w:bCs/>
          <w:sz w:val="20"/>
          <w:szCs w:val="20"/>
          <w:lang w:val="en-GB" w:eastAsia="zh-CN"/>
        </w:rPr>
        <w:t xml:space="preserve">the lower bound </w:t>
      </w:r>
      <w:r w:rsidR="00B571A3" w:rsidRPr="00B97481">
        <w:rPr>
          <w:rFonts w:eastAsia="MS Mincho"/>
          <w:b/>
          <w:bCs/>
          <w:sz w:val="20"/>
          <w:szCs w:val="20"/>
          <w:lang w:val="en-GB" w:eastAsia="zh-CN"/>
        </w:rPr>
        <w:t xml:space="preserve">from </w:t>
      </w:r>
      <w:r w:rsidR="00D10AC6" w:rsidRPr="00B97481">
        <w:rPr>
          <w:rFonts w:eastAsia="MS Mincho"/>
          <w:b/>
          <w:bCs/>
          <w:sz w:val="20"/>
          <w:szCs w:val="20"/>
          <w:lang w:val="en-GB" w:eastAsia="zh-CN"/>
        </w:rPr>
        <w:t>600ms to 1200ms.</w:t>
      </w:r>
    </w:p>
    <w:p w14:paraId="3FD82706" w14:textId="77777777" w:rsidR="00B97481" w:rsidRPr="00B97481" w:rsidRDefault="00B97481" w:rsidP="00FC09F9">
      <w:pPr>
        <w:rPr>
          <w:b/>
          <w:bCs/>
          <w:lang w:eastAsia="zh-CN"/>
        </w:rPr>
      </w:pPr>
    </w:p>
    <w:p w14:paraId="65D68B2C" w14:textId="14B6C8C5" w:rsidR="00A52DCA" w:rsidRPr="009C5807" w:rsidRDefault="00A52DCA" w:rsidP="00A52DCA">
      <w:pPr>
        <w:pStyle w:val="TH"/>
      </w:pPr>
      <w:r w:rsidRPr="009C5807">
        <w:t>Table 9.2.5.1-1: Time period for PSS/SSS detection</w:t>
      </w:r>
      <w:r w:rsidR="004F2491">
        <w:t xml:space="preserve"> for 1Rx Red</w:t>
      </w:r>
      <w:r w:rsidR="002319F6">
        <w:t>Cap UEs</w:t>
      </w:r>
      <w:r w:rsidRPr="009C5807">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52DCA" w:rsidRPr="009C5807" w14:paraId="0D035928" w14:textId="77777777" w:rsidTr="000E2478">
        <w:tc>
          <w:tcPr>
            <w:tcW w:w="4620" w:type="dxa"/>
            <w:tcBorders>
              <w:top w:val="single" w:sz="4" w:space="0" w:color="auto"/>
              <w:left w:val="single" w:sz="4" w:space="0" w:color="auto"/>
              <w:bottom w:val="single" w:sz="4" w:space="0" w:color="auto"/>
              <w:right w:val="single" w:sz="4" w:space="0" w:color="auto"/>
            </w:tcBorders>
            <w:hideMark/>
          </w:tcPr>
          <w:p w14:paraId="72A60F3E" w14:textId="77777777" w:rsidR="00A52DCA" w:rsidRPr="009C5807" w:rsidRDefault="00A52DCA" w:rsidP="000E247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A3ABD1" w14:textId="77777777" w:rsidR="00A52DCA" w:rsidRPr="009C5807" w:rsidRDefault="00A52DCA" w:rsidP="000E2478">
            <w:pPr>
              <w:pStyle w:val="TAH"/>
            </w:pPr>
            <w:r w:rsidRPr="009C5807">
              <w:t>T</w:t>
            </w:r>
            <w:r w:rsidRPr="009C5807">
              <w:rPr>
                <w:vertAlign w:val="subscript"/>
              </w:rPr>
              <w:t>PSS/SSS_sync_intra</w:t>
            </w:r>
          </w:p>
        </w:tc>
      </w:tr>
      <w:tr w:rsidR="00A52DCA" w:rsidRPr="009C5807" w14:paraId="726EF85B" w14:textId="77777777" w:rsidTr="000E2478">
        <w:tc>
          <w:tcPr>
            <w:tcW w:w="4620" w:type="dxa"/>
            <w:tcBorders>
              <w:top w:val="single" w:sz="4" w:space="0" w:color="auto"/>
              <w:left w:val="single" w:sz="4" w:space="0" w:color="auto"/>
              <w:bottom w:val="single" w:sz="4" w:space="0" w:color="auto"/>
              <w:right w:val="single" w:sz="4" w:space="0" w:color="auto"/>
            </w:tcBorders>
            <w:hideMark/>
          </w:tcPr>
          <w:p w14:paraId="547FFA0B" w14:textId="77777777" w:rsidR="00A52DCA" w:rsidRPr="009C5807" w:rsidRDefault="00A52DCA" w:rsidP="000E247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CA85FC5" w14:textId="14BAD321" w:rsidR="00A52DCA" w:rsidRPr="009C5807" w:rsidRDefault="00A52DCA" w:rsidP="000E2478">
            <w:pPr>
              <w:pStyle w:val="TAC"/>
            </w:pPr>
            <w:proofErr w:type="gramStart"/>
            <w:r w:rsidRPr="009C5807">
              <w:t>max(</w:t>
            </w:r>
            <w:proofErr w:type="gramEnd"/>
            <w:r w:rsidR="00D10AC6" w:rsidRPr="00B7282D">
              <w:rPr>
                <w:highlight w:val="yellow"/>
              </w:rPr>
              <w:t>12</w:t>
            </w:r>
            <w:r w:rsidRPr="00B7282D">
              <w:rPr>
                <w:highlight w:val="yellow"/>
              </w:rPr>
              <w:t>00ms</w:t>
            </w:r>
            <w:r w:rsidRPr="009C5807">
              <w:t>, ceil(</w:t>
            </w:r>
            <w:r w:rsidR="00D10AC6" w:rsidRPr="00B7282D">
              <w:rPr>
                <w:highlight w:val="yellow"/>
              </w:rPr>
              <w:t>10</w:t>
            </w:r>
            <w:r w:rsidRPr="009C5807">
              <w:t xml:space="preserve">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A52DCA" w:rsidRPr="009C5807" w14:paraId="754B92E9" w14:textId="77777777" w:rsidTr="000E2478">
        <w:tc>
          <w:tcPr>
            <w:tcW w:w="4620" w:type="dxa"/>
            <w:tcBorders>
              <w:top w:val="single" w:sz="4" w:space="0" w:color="auto"/>
              <w:left w:val="single" w:sz="4" w:space="0" w:color="auto"/>
              <w:bottom w:val="single" w:sz="4" w:space="0" w:color="auto"/>
              <w:right w:val="single" w:sz="4" w:space="0" w:color="auto"/>
            </w:tcBorders>
            <w:hideMark/>
          </w:tcPr>
          <w:p w14:paraId="263ABB90" w14:textId="77777777" w:rsidR="00A52DCA" w:rsidRPr="009C5807" w:rsidRDefault="00A52DCA" w:rsidP="000E247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3A4A92" w14:textId="4B4F4605" w:rsidR="00A52DCA" w:rsidRPr="009C5807" w:rsidRDefault="00D10AC6" w:rsidP="000E2478">
            <w:pPr>
              <w:pStyle w:val="TAC"/>
              <w:rPr>
                <w:b/>
              </w:rPr>
            </w:pPr>
            <w:proofErr w:type="gramStart"/>
            <w:r w:rsidRPr="009C5807">
              <w:t>max(</w:t>
            </w:r>
            <w:proofErr w:type="gramEnd"/>
            <w:r w:rsidRPr="00B7282D">
              <w:rPr>
                <w:highlight w:val="yellow"/>
              </w:rPr>
              <w:t>1200ms</w:t>
            </w:r>
            <w:r w:rsidR="00A52DCA" w:rsidRPr="009C5807">
              <w:t>, ceil(</w:t>
            </w:r>
            <w:r w:rsidR="00A52DCA" w:rsidRPr="009C5807">
              <w:rPr>
                <w:rFonts w:eastAsiaTheme="minorEastAsia" w:hint="eastAsia"/>
                <w:lang w:eastAsia="zh-CN"/>
              </w:rPr>
              <w:t>M2</w:t>
            </w:r>
            <w:r w:rsidR="00A52DCA" w:rsidRPr="009C5807">
              <w:rPr>
                <w:rFonts w:eastAsiaTheme="minorEastAsia" w:hint="eastAsia"/>
                <w:vertAlign w:val="superscript"/>
                <w:lang w:eastAsia="zh-CN"/>
              </w:rPr>
              <w:t xml:space="preserve"> Note 2</w:t>
            </w:r>
            <w:r w:rsidR="00A52DCA" w:rsidRPr="009C5807">
              <w:t xml:space="preserve">x </w:t>
            </w:r>
            <w:r w:rsidRPr="00B7282D">
              <w:rPr>
                <w:highlight w:val="yellow"/>
              </w:rPr>
              <w:t>10</w:t>
            </w:r>
            <w:r w:rsidR="00A52DCA" w:rsidRPr="009C5807">
              <w:t xml:space="preserve"> x K</w:t>
            </w:r>
            <w:r w:rsidR="00A52DCA" w:rsidRPr="009C5807">
              <w:rPr>
                <w:vertAlign w:val="subscript"/>
              </w:rPr>
              <w:t>p</w:t>
            </w:r>
            <w:r w:rsidR="00A52DCA" w:rsidRPr="009C5807">
              <w:t>) x max(SMTC period,DRX cycle)) x CSSF</w:t>
            </w:r>
            <w:r w:rsidR="00A52DCA" w:rsidRPr="009C5807">
              <w:rPr>
                <w:vertAlign w:val="subscript"/>
              </w:rPr>
              <w:t>intra</w:t>
            </w:r>
          </w:p>
        </w:tc>
      </w:tr>
      <w:tr w:rsidR="00A52DCA" w:rsidRPr="009C5807" w14:paraId="560748F9" w14:textId="77777777" w:rsidTr="000E2478">
        <w:tc>
          <w:tcPr>
            <w:tcW w:w="4620" w:type="dxa"/>
            <w:tcBorders>
              <w:top w:val="single" w:sz="4" w:space="0" w:color="auto"/>
              <w:left w:val="single" w:sz="4" w:space="0" w:color="auto"/>
              <w:bottom w:val="single" w:sz="4" w:space="0" w:color="auto"/>
              <w:right w:val="single" w:sz="4" w:space="0" w:color="auto"/>
            </w:tcBorders>
            <w:hideMark/>
          </w:tcPr>
          <w:p w14:paraId="6F4FE69C" w14:textId="77777777" w:rsidR="00A52DCA" w:rsidRPr="009C5807" w:rsidRDefault="00A52DCA" w:rsidP="000E2478">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4ED326" w14:textId="6FF5A1FF" w:rsidR="00A52DCA" w:rsidRPr="009C5807" w:rsidRDefault="00A52DCA" w:rsidP="000E2478">
            <w:pPr>
              <w:pStyle w:val="TAC"/>
              <w:rPr>
                <w:b/>
              </w:rPr>
            </w:pPr>
            <w:proofErr w:type="gramStart"/>
            <w:r w:rsidRPr="009C5807">
              <w:t>ceil(</w:t>
            </w:r>
            <w:proofErr w:type="gramEnd"/>
            <w:r w:rsidR="002319F6" w:rsidRPr="00B7282D">
              <w:rPr>
                <w:highlight w:val="yellow"/>
              </w:rPr>
              <w:t>1</w:t>
            </w:r>
            <w:r w:rsidR="00B7282D" w:rsidRPr="00B7282D">
              <w:rPr>
                <w:highlight w:val="yellow"/>
              </w:rPr>
              <w:t>0</w:t>
            </w:r>
            <w:r w:rsidRPr="009C5807">
              <w:t xml:space="preserve"> x K</w:t>
            </w:r>
            <w:r w:rsidRPr="009C5807">
              <w:rPr>
                <w:vertAlign w:val="subscript"/>
              </w:rPr>
              <w:t>p</w:t>
            </w:r>
            <w:r w:rsidRPr="009C5807">
              <w:t>) x DRX cycle x CSSF</w:t>
            </w:r>
            <w:r w:rsidRPr="009C5807">
              <w:rPr>
                <w:vertAlign w:val="subscript"/>
              </w:rPr>
              <w:t>intra</w:t>
            </w:r>
          </w:p>
        </w:tc>
      </w:tr>
      <w:tr w:rsidR="00A52DCA" w:rsidRPr="009C5807" w14:paraId="17F29E3D" w14:textId="77777777" w:rsidTr="000E2478">
        <w:tc>
          <w:tcPr>
            <w:tcW w:w="9241" w:type="dxa"/>
            <w:gridSpan w:val="2"/>
            <w:tcBorders>
              <w:top w:val="single" w:sz="4" w:space="0" w:color="auto"/>
              <w:left w:val="single" w:sz="4" w:space="0" w:color="auto"/>
              <w:bottom w:val="single" w:sz="4" w:space="0" w:color="auto"/>
              <w:right w:val="single" w:sz="4" w:space="0" w:color="auto"/>
            </w:tcBorders>
            <w:hideMark/>
          </w:tcPr>
          <w:p w14:paraId="70874F12" w14:textId="77777777" w:rsidR="00A52DCA" w:rsidRPr="009C5807" w:rsidRDefault="00A52DCA" w:rsidP="000E2478">
            <w:pPr>
              <w:pStyle w:val="TAN"/>
            </w:pPr>
            <w:r w:rsidRPr="009C5807">
              <w:t>NOTE 1:</w:t>
            </w:r>
            <w:r w:rsidRPr="009C5807">
              <w:tab/>
              <w:t>If different SMTC periodicities are configured for different cells, the SMTC period in the requirement is the one used by the cell being identified</w:t>
            </w:r>
          </w:p>
          <w:p w14:paraId="11F164D8" w14:textId="77777777" w:rsidR="00A52DCA" w:rsidRDefault="00A52DCA" w:rsidP="000E2478">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gramStart"/>
            <w:r w:rsidRPr="009C5807">
              <w:t>ms;,</w:t>
            </w:r>
            <w:proofErr w:type="gramEnd"/>
            <w:r w:rsidRPr="009C5807">
              <w:t>otherwise M2=1</w:t>
            </w:r>
            <w:r w:rsidRPr="009C5807">
              <w:rPr>
                <w:rFonts w:hint="eastAsia"/>
              </w:rPr>
              <w:t>.</w:t>
            </w:r>
          </w:p>
          <w:p w14:paraId="74B67D52" w14:textId="77777777" w:rsidR="00A52DCA" w:rsidRPr="009C5807" w:rsidRDefault="00A52DCA" w:rsidP="000E2478">
            <w:pPr>
              <w:pStyle w:val="TAN"/>
            </w:pPr>
            <w:r>
              <w:t>NOTE 3:</w:t>
            </w:r>
            <w:r w:rsidRPr="009C5807">
              <w:t xml:space="preserve"> </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measurements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t>.</w:t>
            </w:r>
          </w:p>
        </w:tc>
      </w:tr>
    </w:tbl>
    <w:p w14:paraId="77034E9C" w14:textId="77777777" w:rsidR="001C3148" w:rsidRPr="00272AFF" w:rsidRDefault="001C3148" w:rsidP="00AC1830">
      <w:pPr>
        <w:rPr>
          <w:b/>
          <w:bCs/>
          <w:lang w:eastAsia="zh-CN"/>
        </w:rPr>
      </w:pPr>
    </w:p>
    <w:p w14:paraId="630111A3" w14:textId="20980ADD" w:rsidR="009F0395" w:rsidRDefault="005868DE" w:rsidP="00DF7FD2">
      <w:pPr>
        <w:pStyle w:val="Heading1"/>
        <w:rPr>
          <w:lang w:eastAsia="zh-CN"/>
        </w:rPr>
      </w:pPr>
      <w:r>
        <w:rPr>
          <w:lang w:eastAsia="zh-CN"/>
        </w:rPr>
        <w:t>Time index detection for 1 Rx</w:t>
      </w:r>
    </w:p>
    <w:p w14:paraId="28CFD5E9" w14:textId="7DFB68F3" w:rsidR="00D07F60" w:rsidRDefault="002374CE" w:rsidP="00D07F60">
      <w:r>
        <w:rPr>
          <w:lang w:eastAsia="zh-CN"/>
        </w:rPr>
        <w:t xml:space="preserve">In this section, we present the simulation results for </w:t>
      </w:r>
      <w:r w:rsidR="00051AF5">
        <w:rPr>
          <w:lang w:eastAsia="zh-CN"/>
        </w:rPr>
        <w:t>PBCH</w:t>
      </w:r>
      <w:r>
        <w:rPr>
          <w:lang w:eastAsia="zh-CN"/>
        </w:rPr>
        <w:t xml:space="preserve"> </w:t>
      </w:r>
      <w:r w:rsidR="005E1387">
        <w:rPr>
          <w:lang w:eastAsia="zh-CN"/>
        </w:rPr>
        <w:t xml:space="preserve">acquisition time </w:t>
      </w:r>
      <w:r>
        <w:rPr>
          <w:lang w:eastAsia="zh-CN"/>
        </w:rPr>
        <w:t>as per the simulation assumptions agreed in [</w:t>
      </w:r>
      <w:r w:rsidR="005E1387">
        <w:rPr>
          <w:lang w:eastAsia="zh-CN"/>
        </w:rPr>
        <w:t>3</w:t>
      </w:r>
      <w:r>
        <w:rPr>
          <w:lang w:eastAsia="zh-CN"/>
        </w:rPr>
        <w:t>].</w:t>
      </w:r>
      <w:r w:rsidR="00D97B78">
        <w:rPr>
          <w:lang w:eastAsia="zh-CN"/>
        </w:rPr>
        <w:t xml:space="preserve"> </w:t>
      </w:r>
    </w:p>
    <w:p w14:paraId="2E4B3F2C" w14:textId="77777777" w:rsidR="00613318" w:rsidRDefault="00613318" w:rsidP="00613318">
      <w:pPr>
        <w:rPr>
          <w:b/>
          <w:bCs/>
          <w:u w:val="single"/>
          <w:lang w:eastAsia="zh-CN"/>
        </w:rPr>
      </w:pPr>
      <w:r w:rsidRPr="0054012F">
        <w:rPr>
          <w:b/>
          <w:bCs/>
          <w:u w:val="single"/>
          <w:lang w:eastAsia="zh-CN"/>
        </w:rPr>
        <w:t>Simulation settings</w:t>
      </w:r>
    </w:p>
    <w:p w14:paraId="1013CA7F" w14:textId="6EDF9BF0" w:rsidR="00613318" w:rsidRPr="00FD56C0" w:rsidRDefault="00613318" w:rsidP="00613318">
      <w:pPr>
        <w:pStyle w:val="ListParagraph"/>
        <w:numPr>
          <w:ilvl w:val="0"/>
          <w:numId w:val="24"/>
        </w:numPr>
        <w:rPr>
          <w:rFonts w:eastAsia="MS Mincho"/>
          <w:sz w:val="20"/>
          <w:szCs w:val="20"/>
          <w:lang w:val="en-GB" w:eastAsia="zh-CN"/>
        </w:rPr>
      </w:pPr>
      <w:r w:rsidRPr="00FD56C0">
        <w:rPr>
          <w:rFonts w:eastAsia="MS Mincho"/>
          <w:sz w:val="20"/>
          <w:szCs w:val="20"/>
          <w:lang w:val="en-GB" w:eastAsia="zh-CN"/>
        </w:rPr>
        <w:t xml:space="preserve">SCS – </w:t>
      </w:r>
      <w:r w:rsidR="00651BEB">
        <w:rPr>
          <w:rFonts w:eastAsia="MS Mincho"/>
          <w:sz w:val="20"/>
          <w:szCs w:val="20"/>
          <w:lang w:val="en-GB" w:eastAsia="zh-CN"/>
        </w:rPr>
        <w:t>15</w:t>
      </w:r>
      <w:r w:rsidRPr="00FD56C0">
        <w:rPr>
          <w:rFonts w:eastAsia="MS Mincho"/>
          <w:sz w:val="20"/>
          <w:szCs w:val="20"/>
          <w:lang w:val="en-GB" w:eastAsia="zh-CN"/>
        </w:rPr>
        <w:t>kHz, Carrier Frequency – 4 GHz</w:t>
      </w:r>
    </w:p>
    <w:p w14:paraId="368C6885" w14:textId="44412396" w:rsidR="00DE3020" w:rsidRDefault="00DE3020" w:rsidP="00D07F60">
      <w:pPr>
        <w:rPr>
          <w:lang w:eastAsia="zh-CN"/>
        </w:rPr>
      </w:pPr>
    </w:p>
    <w:p w14:paraId="2F934BDB" w14:textId="75CABC40" w:rsidR="007C647C" w:rsidRDefault="00C76C82" w:rsidP="00FF6017">
      <w:pPr>
        <w:ind w:left="568" w:firstLine="284"/>
        <w:rPr>
          <w:b/>
          <w:bCs/>
          <w:lang w:eastAsia="zh-CN"/>
        </w:rPr>
      </w:pPr>
      <w:r>
        <w:rPr>
          <w:b/>
          <w:bCs/>
          <w:lang w:eastAsia="zh-CN"/>
        </w:rPr>
        <w:t>Table</w:t>
      </w:r>
      <w:r w:rsidR="00C745A8" w:rsidRPr="00923435">
        <w:rPr>
          <w:b/>
          <w:bCs/>
          <w:lang w:eastAsia="zh-CN"/>
        </w:rPr>
        <w:t xml:space="preserve"> 1: Number of attempts needed </w:t>
      </w:r>
      <w:r w:rsidR="0043401B" w:rsidRPr="00923435">
        <w:rPr>
          <w:b/>
          <w:bCs/>
          <w:lang w:eastAsia="zh-CN"/>
        </w:rPr>
        <w:t xml:space="preserve">for 99% PBCH </w:t>
      </w:r>
      <w:r>
        <w:rPr>
          <w:b/>
          <w:bCs/>
          <w:lang w:eastAsia="zh-CN"/>
        </w:rPr>
        <w:t>DMRS detection</w:t>
      </w:r>
      <w:r w:rsidR="00DB540A">
        <w:rPr>
          <w:b/>
          <w:bCs/>
          <w:lang w:eastAsia="zh-CN"/>
        </w:rPr>
        <w:t xml:space="preserve"> for 1 Rx</w:t>
      </w:r>
    </w:p>
    <w:tbl>
      <w:tblPr>
        <w:tblW w:w="9180" w:type="dxa"/>
        <w:tblInd w:w="1" w:type="dxa"/>
        <w:tblCellMar>
          <w:left w:w="0" w:type="dxa"/>
          <w:right w:w="0" w:type="dxa"/>
        </w:tblCellMar>
        <w:tblLook w:val="04A0" w:firstRow="1" w:lastRow="0" w:firstColumn="1" w:lastColumn="0" w:noHBand="0" w:noVBand="1"/>
      </w:tblPr>
      <w:tblGrid>
        <w:gridCol w:w="1020"/>
        <w:gridCol w:w="1020"/>
        <w:gridCol w:w="1020"/>
        <w:gridCol w:w="1020"/>
        <w:gridCol w:w="1020"/>
        <w:gridCol w:w="1020"/>
        <w:gridCol w:w="1020"/>
        <w:gridCol w:w="1020"/>
        <w:gridCol w:w="1020"/>
      </w:tblGrid>
      <w:tr w:rsidR="00C968B2" w14:paraId="1B9A5593" w14:textId="77777777" w:rsidTr="00C968B2">
        <w:trPr>
          <w:trHeight w:val="566"/>
        </w:trPr>
        <w:tc>
          <w:tcPr>
            <w:tcW w:w="1020"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41F89101" w14:textId="77777777" w:rsidR="00C968B2" w:rsidRDefault="00C968B2">
            <w:pPr>
              <w:jc w:val="center"/>
              <w:rPr>
                <w:b/>
                <w:bCs/>
                <w:color w:val="000000"/>
                <w:lang w:val="en-US"/>
              </w:rPr>
            </w:pPr>
            <w:r>
              <w:rPr>
                <w:b/>
                <w:bCs/>
                <w:color w:val="000000"/>
                <w:lang w:eastAsia="zh-CN"/>
              </w:rPr>
              <w:t>SINR</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77DFB49E" w14:textId="77777777" w:rsidR="00C968B2" w:rsidRDefault="00C968B2">
            <w:pPr>
              <w:jc w:val="center"/>
              <w:rPr>
                <w:b/>
                <w:bCs/>
                <w:color w:val="000000"/>
              </w:rPr>
            </w:pPr>
            <w:r>
              <w:rPr>
                <w:b/>
                <w:bCs/>
                <w:color w:val="000000"/>
                <w:lang w:eastAsia="zh-CN"/>
              </w:rPr>
              <w:t>SSB samples needed AWGN</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5C2108C2" w14:textId="77777777" w:rsidR="00C968B2" w:rsidRDefault="00C968B2">
            <w:pPr>
              <w:jc w:val="center"/>
              <w:rPr>
                <w:b/>
                <w:bCs/>
                <w:color w:val="000000"/>
              </w:rPr>
            </w:pPr>
            <w:r>
              <w:rPr>
                <w:b/>
                <w:bCs/>
                <w:color w:val="000000"/>
                <w:lang w:eastAsia="zh-CN"/>
              </w:rPr>
              <w:t>SSB samples needed TDL A 30ns</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7A59E1F3" w14:textId="77777777" w:rsidR="00C968B2" w:rsidRDefault="00C968B2">
            <w:pPr>
              <w:jc w:val="center"/>
              <w:rPr>
                <w:b/>
                <w:bCs/>
                <w:color w:val="000000"/>
              </w:rPr>
            </w:pPr>
            <w:r>
              <w:rPr>
                <w:b/>
                <w:bCs/>
                <w:color w:val="000000"/>
                <w:lang w:eastAsia="zh-CN"/>
              </w:rPr>
              <w:t>SSB samples needed TDL B 100ns</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653E218F" w14:textId="77777777" w:rsidR="00C968B2" w:rsidRDefault="00C968B2">
            <w:pPr>
              <w:jc w:val="center"/>
              <w:rPr>
                <w:b/>
                <w:bCs/>
                <w:color w:val="000000"/>
              </w:rPr>
            </w:pPr>
            <w:r>
              <w:rPr>
                <w:b/>
                <w:bCs/>
                <w:color w:val="000000"/>
                <w:lang w:eastAsia="zh-CN"/>
              </w:rPr>
              <w:t>SSB samples needed TDL C 300ns</w:t>
            </w:r>
          </w:p>
        </w:tc>
      </w:tr>
      <w:tr w:rsidR="00C968B2" w14:paraId="781A3B56" w14:textId="77777777" w:rsidTr="00C968B2">
        <w:trPr>
          <w:trHeight w:val="57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AD1AE17" w14:textId="77777777" w:rsidR="00C968B2" w:rsidRDefault="00C968B2">
            <w:pPr>
              <w:rPr>
                <w:rFonts w:eastAsiaTheme="minorHAnsi"/>
                <w:b/>
                <w:bCs/>
                <w:color w:val="000000"/>
                <w:sz w:val="22"/>
                <w:szCs w:val="22"/>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058FC" w14:textId="77777777" w:rsidR="00C968B2" w:rsidRDefault="00C968B2">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290F6" w14:textId="77777777" w:rsidR="00C968B2" w:rsidRDefault="00C968B2">
            <w:pPr>
              <w:jc w:val="center"/>
              <w:rPr>
                <w:color w:val="000000"/>
              </w:rPr>
            </w:pPr>
            <w:r>
              <w:rPr>
                <w:color w:val="000000"/>
                <w:lang w:eastAsia="zh-CN"/>
              </w:rPr>
              <w:t>FO 1200Hz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03044" w14:textId="77777777" w:rsidR="00C968B2" w:rsidRDefault="00C968B2">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8722" w14:textId="77777777" w:rsidR="00C968B2" w:rsidRDefault="00C968B2">
            <w:pPr>
              <w:jc w:val="center"/>
              <w:rPr>
                <w:color w:val="000000"/>
              </w:rPr>
            </w:pPr>
            <w:r>
              <w:rPr>
                <w:color w:val="000000"/>
                <w:lang w:eastAsia="zh-CN"/>
              </w:rPr>
              <w:t>FO 1200Hz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4E285" w14:textId="77777777" w:rsidR="00C968B2" w:rsidRDefault="00C968B2">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2C084" w14:textId="77777777" w:rsidR="00C968B2" w:rsidRDefault="00C968B2">
            <w:pPr>
              <w:jc w:val="center"/>
              <w:rPr>
                <w:color w:val="000000"/>
              </w:rPr>
            </w:pPr>
            <w:r>
              <w:rPr>
                <w:color w:val="000000"/>
                <w:lang w:eastAsia="zh-CN"/>
              </w:rPr>
              <w:t>FO 1200Hz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04446" w14:textId="77777777" w:rsidR="00C968B2" w:rsidRDefault="00C968B2">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7ED60" w14:textId="77777777" w:rsidR="00C968B2" w:rsidRDefault="00C968B2">
            <w:pPr>
              <w:jc w:val="center"/>
              <w:rPr>
                <w:color w:val="000000"/>
              </w:rPr>
            </w:pPr>
            <w:r>
              <w:rPr>
                <w:color w:val="000000"/>
                <w:lang w:eastAsia="zh-CN"/>
              </w:rPr>
              <w:t>FO 1200Hz</w:t>
            </w:r>
          </w:p>
        </w:tc>
      </w:tr>
      <w:tr w:rsidR="00C968B2" w14:paraId="5D24548B" w14:textId="77777777" w:rsidTr="00C968B2">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34CAD" w14:textId="77777777" w:rsidR="00C968B2" w:rsidRDefault="00C968B2">
            <w:pPr>
              <w:jc w:val="both"/>
              <w:rPr>
                <w:color w:val="000000"/>
              </w:rPr>
            </w:pPr>
            <w:r>
              <w:rPr>
                <w:color w:val="000000"/>
                <w:lang w:eastAsia="zh-CN"/>
              </w:rPr>
              <w:t>-8dB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15B31" w14:textId="6537F7A3" w:rsidR="00C968B2" w:rsidRDefault="00C968B2">
            <w:pPr>
              <w:jc w:val="center"/>
              <w:rPr>
                <w:color w:val="000000"/>
              </w:rPr>
            </w:pPr>
            <w:r>
              <w:rPr>
                <w:color w:val="000000"/>
                <w:lang w:eastAsia="zh-CN"/>
              </w:rPr>
              <w:t> </w:t>
            </w:r>
            <w:r w:rsidR="00EE11C5">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4588A" w14:textId="1A83BA3D" w:rsidR="00C968B2" w:rsidRDefault="00C968B2">
            <w:pPr>
              <w:jc w:val="center"/>
              <w:rPr>
                <w:color w:val="000000"/>
              </w:rPr>
            </w:pPr>
            <w:r>
              <w:rPr>
                <w:color w:val="000000"/>
                <w:lang w:eastAsia="zh-CN"/>
              </w:rPr>
              <w:t> </w:t>
            </w:r>
            <w:r w:rsidR="00E6483A">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59C25" w14:textId="28467B45" w:rsidR="00C968B2" w:rsidRDefault="00C968B2">
            <w:pPr>
              <w:jc w:val="center"/>
              <w:rPr>
                <w:color w:val="000000"/>
              </w:rPr>
            </w:pPr>
            <w:r>
              <w:rPr>
                <w:color w:val="000000"/>
                <w:lang w:eastAsia="zh-CN"/>
              </w:rPr>
              <w:t> </w:t>
            </w:r>
            <w:r w:rsidR="00E6483A">
              <w:rPr>
                <w:color w:val="000000"/>
                <w:lang w:eastAsia="zh-CN"/>
              </w:rPr>
              <w:t>6</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41494" w14:textId="6E946669" w:rsidR="00C968B2" w:rsidRDefault="00C968B2">
            <w:pPr>
              <w:jc w:val="center"/>
              <w:rPr>
                <w:color w:val="000000"/>
              </w:rPr>
            </w:pPr>
            <w:r>
              <w:rPr>
                <w:color w:val="000000"/>
                <w:lang w:eastAsia="zh-CN"/>
              </w:rPr>
              <w:t> </w:t>
            </w:r>
            <w:r w:rsidR="00E6483A">
              <w:rPr>
                <w:color w:val="000000"/>
                <w:lang w:eastAsia="zh-CN"/>
              </w:rPr>
              <w:t>7</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64323" w14:textId="07C9977C" w:rsidR="00C968B2" w:rsidRDefault="00645820">
            <w:pPr>
              <w:jc w:val="center"/>
              <w:rPr>
                <w:color w:val="000000"/>
              </w:rPr>
            </w:pPr>
            <w:r>
              <w:rPr>
                <w:color w:val="000000"/>
                <w:lang w:eastAsia="zh-CN"/>
              </w:rPr>
              <w:t>6</w:t>
            </w:r>
            <w:r w:rsidR="00C968B2">
              <w:rPr>
                <w:color w:val="000000"/>
                <w:lang w:eastAsia="zh-CN"/>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A7998" w14:textId="24877CC7" w:rsidR="00C968B2" w:rsidRDefault="00C968B2">
            <w:pPr>
              <w:jc w:val="center"/>
              <w:rPr>
                <w:color w:val="000000"/>
              </w:rPr>
            </w:pPr>
            <w:r>
              <w:rPr>
                <w:color w:val="000000"/>
                <w:lang w:eastAsia="zh-CN"/>
              </w:rPr>
              <w:t> </w:t>
            </w:r>
            <w:r w:rsidR="00645820">
              <w:rPr>
                <w:color w:val="000000"/>
                <w:lang w:eastAsia="zh-CN"/>
              </w:rPr>
              <w:t>7</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79AEE" w14:textId="064C1D72" w:rsidR="00C968B2" w:rsidRDefault="00645820">
            <w:pPr>
              <w:jc w:val="center"/>
              <w:rPr>
                <w:color w:val="000000"/>
              </w:rPr>
            </w:pPr>
            <w:r>
              <w:rPr>
                <w:color w:val="000000"/>
                <w:lang w:eastAsia="zh-CN"/>
              </w:rPr>
              <w:t>6</w:t>
            </w:r>
            <w:r w:rsidR="00C968B2">
              <w:rPr>
                <w:color w:val="000000"/>
                <w:lang w:eastAsia="zh-CN"/>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F66B8" w14:textId="2FE13AC5" w:rsidR="00C968B2" w:rsidRDefault="00C968B2">
            <w:pPr>
              <w:jc w:val="center"/>
              <w:rPr>
                <w:color w:val="000000"/>
              </w:rPr>
            </w:pPr>
            <w:r>
              <w:rPr>
                <w:color w:val="000000"/>
                <w:lang w:eastAsia="zh-CN"/>
              </w:rPr>
              <w:t> </w:t>
            </w:r>
            <w:r w:rsidR="00645820">
              <w:rPr>
                <w:color w:val="000000"/>
                <w:lang w:eastAsia="zh-CN"/>
              </w:rPr>
              <w:t>7</w:t>
            </w:r>
          </w:p>
        </w:tc>
      </w:tr>
      <w:tr w:rsidR="00C968B2" w14:paraId="41AA474D" w14:textId="77777777" w:rsidTr="00EC245A">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C3F12" w14:textId="77777777" w:rsidR="00C968B2" w:rsidRDefault="00C968B2">
            <w:pPr>
              <w:jc w:val="both"/>
              <w:rPr>
                <w:color w:val="000000"/>
              </w:rPr>
            </w:pPr>
            <w:r>
              <w:rPr>
                <w:color w:val="000000"/>
                <w:lang w:eastAsia="zh-CN"/>
              </w:rPr>
              <w:t>-6dB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C88EE" w14:textId="2F2414A3" w:rsidR="00C968B2" w:rsidRDefault="00C968B2">
            <w:pPr>
              <w:jc w:val="center"/>
              <w:rPr>
                <w:color w:val="000000"/>
              </w:rPr>
            </w:pPr>
            <w:r>
              <w:rPr>
                <w:color w:val="000000"/>
                <w:lang w:eastAsia="zh-CN"/>
              </w:rPr>
              <w:t> </w:t>
            </w:r>
            <w:r w:rsidR="00EE11C5">
              <w:rPr>
                <w:color w:val="000000"/>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DE1CF" w14:textId="4A8C667D" w:rsidR="00C968B2" w:rsidRDefault="00C968B2">
            <w:pPr>
              <w:jc w:val="center"/>
              <w:rPr>
                <w:color w:val="000000"/>
              </w:rPr>
            </w:pPr>
            <w:r>
              <w:rPr>
                <w:color w:val="000000"/>
                <w:lang w:eastAsia="zh-CN"/>
              </w:rPr>
              <w:t> </w:t>
            </w:r>
            <w:r w:rsidR="00E6483A">
              <w:rPr>
                <w:color w:val="000000"/>
                <w:lang w:eastAsia="zh-CN"/>
              </w:rPr>
              <w:t>2</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0CA9C0" w14:textId="32F3CC6D" w:rsidR="00C968B2" w:rsidRDefault="00E6483A">
            <w:pPr>
              <w:jc w:val="center"/>
              <w:rPr>
                <w:color w:val="000000"/>
              </w:rPr>
            </w:pPr>
            <w:r>
              <w:rPr>
                <w:color w:val="000000"/>
              </w:rPr>
              <w:t>5</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905CA" w14:textId="4E29B72A" w:rsidR="00C968B2" w:rsidRDefault="00E6483A">
            <w:pPr>
              <w:jc w:val="center"/>
              <w:rPr>
                <w:color w:val="000000"/>
              </w:rPr>
            </w:pPr>
            <w:r>
              <w:rPr>
                <w:color w:val="000000"/>
              </w:rPr>
              <w:t>5</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FE475" w14:textId="5BC51788" w:rsidR="00C968B2" w:rsidRDefault="00C968B2">
            <w:pPr>
              <w:jc w:val="center"/>
              <w:rPr>
                <w:color w:val="000000"/>
              </w:rPr>
            </w:pPr>
            <w:r>
              <w:rPr>
                <w:color w:val="000000"/>
                <w:lang w:eastAsia="zh-CN"/>
              </w:rPr>
              <w:t> </w:t>
            </w:r>
            <w:r w:rsidR="00645820">
              <w:rPr>
                <w:color w:val="000000"/>
                <w:lang w:eastAsia="zh-CN"/>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C40AF" w14:textId="7CCA9E0E" w:rsidR="00C968B2" w:rsidRDefault="00C968B2">
            <w:pPr>
              <w:jc w:val="center"/>
              <w:rPr>
                <w:color w:val="000000"/>
              </w:rPr>
            </w:pPr>
            <w:r>
              <w:rPr>
                <w:color w:val="000000"/>
                <w:lang w:eastAsia="zh-CN"/>
              </w:rPr>
              <w:t> </w:t>
            </w:r>
            <w:r w:rsidR="00645820">
              <w:rPr>
                <w:color w:val="000000"/>
                <w:lang w:eastAsia="zh-CN"/>
              </w:rPr>
              <w:t>5</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A4DCB" w14:textId="31125FD4" w:rsidR="00C968B2" w:rsidRDefault="00C968B2">
            <w:pPr>
              <w:jc w:val="center"/>
              <w:rPr>
                <w:color w:val="000000"/>
              </w:rPr>
            </w:pPr>
            <w:r>
              <w:rPr>
                <w:color w:val="000000"/>
                <w:lang w:eastAsia="zh-CN"/>
              </w:rPr>
              <w:t> </w:t>
            </w:r>
            <w:r w:rsidR="00645820">
              <w:rPr>
                <w:color w:val="000000"/>
                <w:lang w:eastAsia="zh-CN"/>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744E1" w14:textId="6E986078" w:rsidR="00C968B2" w:rsidRDefault="00C968B2">
            <w:pPr>
              <w:jc w:val="center"/>
              <w:rPr>
                <w:color w:val="000000"/>
              </w:rPr>
            </w:pPr>
            <w:r>
              <w:rPr>
                <w:color w:val="000000"/>
                <w:lang w:eastAsia="zh-CN"/>
              </w:rPr>
              <w:t> </w:t>
            </w:r>
            <w:r w:rsidR="00645820">
              <w:rPr>
                <w:color w:val="000000"/>
                <w:lang w:eastAsia="zh-CN"/>
              </w:rPr>
              <w:t>5</w:t>
            </w:r>
          </w:p>
        </w:tc>
      </w:tr>
      <w:tr w:rsidR="00C968B2" w14:paraId="0D024FAF" w14:textId="77777777" w:rsidTr="00EC245A">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E2D77" w14:textId="77777777" w:rsidR="00C968B2" w:rsidRDefault="00C968B2">
            <w:pPr>
              <w:jc w:val="both"/>
              <w:rPr>
                <w:color w:val="000000"/>
              </w:rPr>
            </w:pPr>
            <w:r>
              <w:rPr>
                <w:color w:val="000000"/>
                <w:lang w:eastAsia="zh-CN"/>
              </w:rPr>
              <w:t>-4dB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2F590" w14:textId="163884B0" w:rsidR="00C968B2" w:rsidRDefault="00C968B2">
            <w:pPr>
              <w:jc w:val="center"/>
              <w:rPr>
                <w:color w:val="000000"/>
              </w:rPr>
            </w:pPr>
            <w:r>
              <w:rPr>
                <w:color w:val="000000"/>
                <w:lang w:eastAsia="zh-CN"/>
              </w:rPr>
              <w:t> </w:t>
            </w:r>
            <w:r w:rsidR="00EE11C5">
              <w:rPr>
                <w:color w:val="000000"/>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36C28" w14:textId="0744A952" w:rsidR="00C968B2" w:rsidRDefault="00C968B2">
            <w:pPr>
              <w:jc w:val="center"/>
              <w:rPr>
                <w:color w:val="000000"/>
              </w:rPr>
            </w:pPr>
            <w:r>
              <w:rPr>
                <w:color w:val="000000"/>
                <w:lang w:eastAsia="zh-CN"/>
              </w:rPr>
              <w:t> </w:t>
            </w:r>
            <w:r w:rsidR="00E6483A">
              <w:rPr>
                <w:color w:val="000000"/>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90204" w14:textId="4DF63A94" w:rsidR="00C968B2" w:rsidRDefault="00E6483A">
            <w:pPr>
              <w:jc w:val="center"/>
              <w:rPr>
                <w:color w:val="000000"/>
              </w:rPr>
            </w:pPr>
            <w:r>
              <w:rPr>
                <w:color w:val="000000"/>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F11DF" w14:textId="3164AB30" w:rsidR="00C968B2" w:rsidRDefault="00E6483A">
            <w:pPr>
              <w:jc w:val="center"/>
              <w:rPr>
                <w:color w:val="000000"/>
              </w:rPr>
            </w:pPr>
            <w:r>
              <w:rPr>
                <w:color w:val="000000"/>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D5741" w14:textId="3324B20B" w:rsidR="00C968B2" w:rsidRDefault="00C968B2">
            <w:pPr>
              <w:jc w:val="center"/>
              <w:rPr>
                <w:color w:val="000000"/>
              </w:rPr>
            </w:pPr>
            <w:r>
              <w:rPr>
                <w:color w:val="000000"/>
                <w:lang w:eastAsia="zh-CN"/>
              </w:rPr>
              <w:t> </w:t>
            </w:r>
            <w:r w:rsidR="00645820">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917C8" w14:textId="041E6F08" w:rsidR="00C968B2" w:rsidRDefault="00C968B2">
            <w:pPr>
              <w:jc w:val="center"/>
              <w:rPr>
                <w:color w:val="000000"/>
              </w:rPr>
            </w:pPr>
            <w:r>
              <w:rPr>
                <w:color w:val="000000"/>
                <w:lang w:eastAsia="zh-CN"/>
              </w:rPr>
              <w:t> </w:t>
            </w:r>
            <w:r w:rsidR="00645820">
              <w:rPr>
                <w:color w:val="000000"/>
                <w:lang w:eastAsia="zh-CN"/>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20BDB" w14:textId="28F31172" w:rsidR="00C968B2" w:rsidRDefault="00C968B2">
            <w:pPr>
              <w:jc w:val="center"/>
              <w:rPr>
                <w:color w:val="000000"/>
              </w:rPr>
            </w:pPr>
            <w:r>
              <w:rPr>
                <w:color w:val="000000"/>
                <w:lang w:eastAsia="zh-CN"/>
              </w:rPr>
              <w:t> </w:t>
            </w:r>
            <w:r w:rsidR="00645820">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D8CE1" w14:textId="66B9D1AE" w:rsidR="00C968B2" w:rsidRDefault="00C968B2">
            <w:pPr>
              <w:jc w:val="center"/>
              <w:rPr>
                <w:color w:val="000000"/>
              </w:rPr>
            </w:pPr>
            <w:r>
              <w:rPr>
                <w:color w:val="000000"/>
                <w:lang w:eastAsia="zh-CN"/>
              </w:rPr>
              <w:t> </w:t>
            </w:r>
            <w:r w:rsidR="00645820">
              <w:rPr>
                <w:color w:val="000000"/>
                <w:lang w:eastAsia="zh-CN"/>
              </w:rPr>
              <w:t>4</w:t>
            </w:r>
          </w:p>
        </w:tc>
      </w:tr>
      <w:tr w:rsidR="00C968B2" w14:paraId="31C468FB" w14:textId="77777777" w:rsidTr="00EC245A">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B7AC0A" w14:textId="77777777" w:rsidR="00C968B2" w:rsidRDefault="00C968B2">
            <w:pPr>
              <w:jc w:val="both"/>
              <w:rPr>
                <w:color w:val="000000"/>
              </w:rPr>
            </w:pPr>
            <w:r>
              <w:rPr>
                <w:color w:val="000000"/>
                <w:lang w:eastAsia="zh-CN"/>
              </w:rPr>
              <w:t>-2dB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FCFB4" w14:textId="114714C1" w:rsidR="00C968B2" w:rsidRDefault="00C968B2">
            <w:pPr>
              <w:jc w:val="center"/>
              <w:rPr>
                <w:color w:val="000000"/>
              </w:rPr>
            </w:pPr>
            <w:r>
              <w:rPr>
                <w:color w:val="000000"/>
                <w:lang w:eastAsia="zh-CN"/>
              </w:rPr>
              <w:t> </w:t>
            </w:r>
            <w:r w:rsidR="00EE11C5">
              <w:rPr>
                <w:color w:val="000000"/>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FFE97" w14:textId="70207572" w:rsidR="00C968B2" w:rsidRDefault="00C968B2">
            <w:pPr>
              <w:jc w:val="center"/>
              <w:rPr>
                <w:color w:val="000000"/>
              </w:rPr>
            </w:pPr>
            <w:r>
              <w:rPr>
                <w:color w:val="000000"/>
                <w:lang w:eastAsia="zh-CN"/>
              </w:rPr>
              <w:t> </w:t>
            </w:r>
            <w:r w:rsidR="00E6483A">
              <w:rPr>
                <w:color w:val="000000"/>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36A44C" w14:textId="7A321674" w:rsidR="00C968B2" w:rsidRDefault="00E6483A">
            <w:pPr>
              <w:jc w:val="center"/>
              <w:rPr>
                <w:color w:val="000000"/>
              </w:rPr>
            </w:pPr>
            <w:r>
              <w:rPr>
                <w:color w:val="000000"/>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49CF59" w14:textId="7E081D9C" w:rsidR="00C968B2" w:rsidRDefault="00E6483A">
            <w:pPr>
              <w:jc w:val="center"/>
              <w:rPr>
                <w:color w:val="000000"/>
              </w:rPr>
            </w:pPr>
            <w:r>
              <w:rPr>
                <w:color w:val="000000"/>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47E11" w14:textId="21CF3095" w:rsidR="00C968B2" w:rsidRDefault="00C968B2">
            <w:pPr>
              <w:jc w:val="center"/>
              <w:rPr>
                <w:color w:val="000000"/>
              </w:rPr>
            </w:pPr>
            <w:r>
              <w:rPr>
                <w:color w:val="000000"/>
                <w:lang w:eastAsia="zh-CN"/>
              </w:rPr>
              <w:t> </w:t>
            </w:r>
            <w:r w:rsidR="00645820">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5523B" w14:textId="1E9647C5" w:rsidR="00C968B2" w:rsidRDefault="00C968B2">
            <w:pPr>
              <w:jc w:val="center"/>
              <w:rPr>
                <w:color w:val="000000"/>
              </w:rPr>
            </w:pPr>
            <w:r>
              <w:rPr>
                <w:color w:val="000000"/>
                <w:lang w:eastAsia="zh-CN"/>
              </w:rPr>
              <w:t> </w:t>
            </w:r>
            <w:r w:rsidR="00645820">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0653F" w14:textId="0FF11C8E" w:rsidR="00C968B2" w:rsidRDefault="00C968B2">
            <w:pPr>
              <w:jc w:val="center"/>
              <w:rPr>
                <w:color w:val="000000"/>
              </w:rPr>
            </w:pPr>
            <w:r>
              <w:rPr>
                <w:color w:val="000000"/>
                <w:lang w:eastAsia="zh-CN"/>
              </w:rPr>
              <w:t> </w:t>
            </w:r>
            <w:r w:rsidR="00645820">
              <w:rPr>
                <w:color w:val="000000"/>
                <w:lang w:eastAsia="zh-CN"/>
              </w:rPr>
              <w:t>2</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8E41F" w14:textId="01ADE43F" w:rsidR="00C968B2" w:rsidRDefault="00C968B2">
            <w:pPr>
              <w:jc w:val="center"/>
              <w:rPr>
                <w:color w:val="000000"/>
              </w:rPr>
            </w:pPr>
            <w:r>
              <w:rPr>
                <w:color w:val="000000"/>
                <w:lang w:eastAsia="zh-CN"/>
              </w:rPr>
              <w:t> </w:t>
            </w:r>
            <w:r w:rsidR="00645820">
              <w:rPr>
                <w:color w:val="000000"/>
                <w:lang w:eastAsia="zh-CN"/>
              </w:rPr>
              <w:t>3</w:t>
            </w:r>
          </w:p>
        </w:tc>
      </w:tr>
    </w:tbl>
    <w:p w14:paraId="7DA4CACC" w14:textId="77777777" w:rsidR="00C76C82" w:rsidRDefault="00C76C82" w:rsidP="00FF6017">
      <w:pPr>
        <w:ind w:left="568" w:firstLine="284"/>
        <w:rPr>
          <w:b/>
          <w:bCs/>
          <w:lang w:eastAsia="zh-CN"/>
        </w:rPr>
      </w:pPr>
    </w:p>
    <w:p w14:paraId="2261537F" w14:textId="77777777" w:rsidR="00C968B2" w:rsidRDefault="00C968B2" w:rsidP="00C968B2">
      <w:pPr>
        <w:ind w:left="568" w:firstLine="284"/>
        <w:rPr>
          <w:b/>
          <w:bCs/>
          <w:lang w:eastAsia="zh-CN"/>
        </w:rPr>
      </w:pPr>
    </w:p>
    <w:p w14:paraId="734C199D" w14:textId="77777777" w:rsidR="00C968B2" w:rsidRDefault="00C968B2" w:rsidP="00C968B2">
      <w:pPr>
        <w:ind w:left="568" w:firstLine="284"/>
        <w:rPr>
          <w:b/>
          <w:bCs/>
          <w:lang w:eastAsia="zh-CN"/>
        </w:rPr>
      </w:pPr>
    </w:p>
    <w:p w14:paraId="4247FE19" w14:textId="7A7DB37F" w:rsidR="00C968B2" w:rsidRDefault="00C968B2" w:rsidP="00C968B2">
      <w:pPr>
        <w:ind w:left="568" w:firstLine="284"/>
        <w:rPr>
          <w:b/>
          <w:bCs/>
          <w:lang w:eastAsia="zh-CN"/>
        </w:rPr>
      </w:pPr>
      <w:r>
        <w:rPr>
          <w:b/>
          <w:bCs/>
          <w:lang w:eastAsia="zh-CN"/>
        </w:rPr>
        <w:t>Table</w:t>
      </w:r>
      <w:r w:rsidRPr="00923435">
        <w:rPr>
          <w:b/>
          <w:bCs/>
          <w:lang w:eastAsia="zh-CN"/>
        </w:rPr>
        <w:t xml:space="preserve"> </w:t>
      </w:r>
      <w:r>
        <w:rPr>
          <w:b/>
          <w:bCs/>
          <w:lang w:eastAsia="zh-CN"/>
        </w:rPr>
        <w:t>2</w:t>
      </w:r>
      <w:r w:rsidRPr="00923435">
        <w:rPr>
          <w:b/>
          <w:bCs/>
          <w:lang w:eastAsia="zh-CN"/>
        </w:rPr>
        <w:t xml:space="preserve">: Number of attempts needed for 99% PBCH </w:t>
      </w:r>
      <w:r w:rsidR="00EA6B9C">
        <w:rPr>
          <w:b/>
          <w:bCs/>
          <w:lang w:eastAsia="zh-CN"/>
        </w:rPr>
        <w:t>decoding rate</w:t>
      </w:r>
      <w:r>
        <w:rPr>
          <w:b/>
          <w:bCs/>
          <w:lang w:eastAsia="zh-CN"/>
        </w:rPr>
        <w:t xml:space="preserve"> for 1 Rx</w:t>
      </w:r>
    </w:p>
    <w:tbl>
      <w:tblPr>
        <w:tblW w:w="9180" w:type="dxa"/>
        <w:tblInd w:w="1" w:type="dxa"/>
        <w:tblCellMar>
          <w:left w:w="0" w:type="dxa"/>
          <w:right w:w="0" w:type="dxa"/>
        </w:tblCellMar>
        <w:tblLook w:val="04A0" w:firstRow="1" w:lastRow="0" w:firstColumn="1" w:lastColumn="0" w:noHBand="0" w:noVBand="1"/>
      </w:tblPr>
      <w:tblGrid>
        <w:gridCol w:w="1020"/>
        <w:gridCol w:w="1020"/>
        <w:gridCol w:w="1020"/>
        <w:gridCol w:w="1020"/>
        <w:gridCol w:w="1020"/>
        <w:gridCol w:w="1020"/>
        <w:gridCol w:w="1020"/>
        <w:gridCol w:w="1020"/>
        <w:gridCol w:w="1020"/>
      </w:tblGrid>
      <w:tr w:rsidR="00E367F1" w14:paraId="78B79645" w14:textId="77777777" w:rsidTr="00E367F1">
        <w:trPr>
          <w:trHeight w:val="566"/>
        </w:trPr>
        <w:tc>
          <w:tcPr>
            <w:tcW w:w="1020"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6DAF4AFB" w14:textId="77777777" w:rsidR="00E367F1" w:rsidRDefault="00E367F1">
            <w:pPr>
              <w:jc w:val="center"/>
              <w:rPr>
                <w:b/>
                <w:bCs/>
                <w:color w:val="000000"/>
                <w:lang w:val="en-US"/>
              </w:rPr>
            </w:pPr>
            <w:r>
              <w:rPr>
                <w:b/>
                <w:bCs/>
                <w:color w:val="000000"/>
                <w:lang w:eastAsia="zh-CN"/>
              </w:rPr>
              <w:t>SINR</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78DC6888" w14:textId="77777777" w:rsidR="00E367F1" w:rsidRDefault="00E367F1">
            <w:pPr>
              <w:jc w:val="center"/>
              <w:rPr>
                <w:b/>
                <w:bCs/>
                <w:color w:val="000000"/>
              </w:rPr>
            </w:pPr>
            <w:r>
              <w:rPr>
                <w:b/>
                <w:bCs/>
                <w:color w:val="000000"/>
                <w:lang w:eastAsia="zh-CN"/>
              </w:rPr>
              <w:t>SSB samples needed AWGN</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3AA3123B" w14:textId="77777777" w:rsidR="00E367F1" w:rsidRDefault="00E367F1">
            <w:pPr>
              <w:jc w:val="center"/>
              <w:rPr>
                <w:b/>
                <w:bCs/>
                <w:color w:val="000000"/>
              </w:rPr>
            </w:pPr>
            <w:r>
              <w:rPr>
                <w:b/>
                <w:bCs/>
                <w:color w:val="000000"/>
                <w:lang w:eastAsia="zh-CN"/>
              </w:rPr>
              <w:t>SSB samples needed TDL A 30ns</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1CFF3FC5" w14:textId="77777777" w:rsidR="00E367F1" w:rsidRDefault="00E367F1">
            <w:pPr>
              <w:jc w:val="center"/>
              <w:rPr>
                <w:b/>
                <w:bCs/>
                <w:color w:val="000000"/>
              </w:rPr>
            </w:pPr>
            <w:r>
              <w:rPr>
                <w:b/>
                <w:bCs/>
                <w:color w:val="000000"/>
                <w:lang w:eastAsia="zh-CN"/>
              </w:rPr>
              <w:t>SSB samples needed TDL B 100ns</w:t>
            </w:r>
          </w:p>
        </w:tc>
        <w:tc>
          <w:tcPr>
            <w:tcW w:w="2040" w:type="dxa"/>
            <w:gridSpan w:val="2"/>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073E3659" w14:textId="77777777" w:rsidR="00E367F1" w:rsidRDefault="00E367F1">
            <w:pPr>
              <w:jc w:val="center"/>
              <w:rPr>
                <w:b/>
                <w:bCs/>
                <w:color w:val="000000"/>
              </w:rPr>
            </w:pPr>
            <w:r>
              <w:rPr>
                <w:b/>
                <w:bCs/>
                <w:color w:val="000000"/>
                <w:lang w:eastAsia="zh-CN"/>
              </w:rPr>
              <w:t>SSB samples needed TDL C 300ns</w:t>
            </w:r>
          </w:p>
        </w:tc>
      </w:tr>
      <w:tr w:rsidR="00E367F1" w14:paraId="7E859093" w14:textId="77777777" w:rsidTr="00E367F1">
        <w:trPr>
          <w:trHeight w:val="57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60CE022" w14:textId="77777777" w:rsidR="00E367F1" w:rsidRDefault="00E367F1">
            <w:pPr>
              <w:rPr>
                <w:rFonts w:eastAsiaTheme="minorHAnsi"/>
                <w:b/>
                <w:bCs/>
                <w:color w:val="000000"/>
                <w:sz w:val="22"/>
                <w:szCs w:val="22"/>
              </w:rPr>
            </w:pP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FF56FD" w14:textId="77777777" w:rsidR="00E367F1" w:rsidRDefault="00E367F1">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8EB33" w14:textId="77777777" w:rsidR="00E367F1" w:rsidRDefault="00E367F1">
            <w:pPr>
              <w:jc w:val="center"/>
              <w:rPr>
                <w:color w:val="000000"/>
              </w:rPr>
            </w:pPr>
            <w:r>
              <w:rPr>
                <w:color w:val="000000"/>
                <w:lang w:eastAsia="zh-CN"/>
              </w:rPr>
              <w:t>FO 1200Hz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3BB59" w14:textId="77777777" w:rsidR="00E367F1" w:rsidRDefault="00E367F1">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72B88" w14:textId="77777777" w:rsidR="00E367F1" w:rsidRDefault="00E367F1">
            <w:pPr>
              <w:jc w:val="center"/>
              <w:rPr>
                <w:color w:val="000000"/>
              </w:rPr>
            </w:pPr>
            <w:r>
              <w:rPr>
                <w:color w:val="000000"/>
                <w:lang w:eastAsia="zh-CN"/>
              </w:rPr>
              <w:t>FO 1200Hz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DF751" w14:textId="77777777" w:rsidR="00E367F1" w:rsidRDefault="00E367F1">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5C274" w14:textId="77777777" w:rsidR="00E367F1" w:rsidRDefault="00E367F1">
            <w:pPr>
              <w:jc w:val="center"/>
              <w:rPr>
                <w:color w:val="000000"/>
              </w:rPr>
            </w:pPr>
            <w:r>
              <w:rPr>
                <w:color w:val="000000"/>
                <w:lang w:eastAsia="zh-CN"/>
              </w:rPr>
              <w:t>FO 1200Hz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1C8C9" w14:textId="77777777" w:rsidR="00E367F1" w:rsidRDefault="00E367F1">
            <w:pPr>
              <w:jc w:val="center"/>
              <w:rPr>
                <w:color w:val="000000"/>
              </w:rPr>
            </w:pPr>
            <w:r>
              <w:rPr>
                <w:color w:val="000000"/>
                <w:lang w:eastAsia="zh-CN"/>
              </w:rPr>
              <w:t>FO 0Hz</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0AF64" w14:textId="77777777" w:rsidR="00E367F1" w:rsidRDefault="00E367F1">
            <w:pPr>
              <w:jc w:val="center"/>
              <w:rPr>
                <w:color w:val="000000"/>
              </w:rPr>
            </w:pPr>
            <w:r>
              <w:rPr>
                <w:color w:val="000000"/>
                <w:lang w:eastAsia="zh-CN"/>
              </w:rPr>
              <w:t>FO 1200Hz</w:t>
            </w:r>
          </w:p>
        </w:tc>
      </w:tr>
      <w:tr w:rsidR="00E367F1" w14:paraId="2977EC41" w14:textId="77777777" w:rsidTr="00E367F1">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086457" w14:textId="77777777" w:rsidR="00E367F1" w:rsidRDefault="00E367F1">
            <w:pPr>
              <w:jc w:val="both"/>
              <w:rPr>
                <w:color w:val="000000"/>
              </w:rPr>
            </w:pPr>
            <w:r>
              <w:rPr>
                <w:color w:val="000000"/>
                <w:lang w:eastAsia="zh-CN"/>
              </w:rPr>
              <w:t>-8dB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E5113" w14:textId="77777777" w:rsidR="00E367F1" w:rsidRDefault="00E367F1">
            <w:pPr>
              <w:jc w:val="center"/>
              <w:rPr>
                <w:color w:val="000000"/>
              </w:rPr>
            </w:pPr>
            <w:r>
              <w:rPr>
                <w:color w:val="000000"/>
                <w:lang w:eastAsia="zh-CN"/>
              </w:rPr>
              <w:t> 5</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8F5DB" w14:textId="77777777" w:rsidR="00E367F1" w:rsidRDefault="00E367F1">
            <w:pPr>
              <w:jc w:val="center"/>
              <w:rPr>
                <w:color w:val="000000"/>
              </w:rPr>
            </w:pPr>
            <w:r>
              <w:rPr>
                <w:lang w:eastAsia="zh-CN"/>
              </w:rPr>
              <w:t>&gt;=10</w:t>
            </w:r>
            <w:r>
              <w:rPr>
                <w:color w:val="000000"/>
                <w:lang w:eastAsia="zh-CN"/>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CB5FC" w14:textId="77777777" w:rsidR="00E367F1" w:rsidRDefault="00E367F1">
            <w:pPr>
              <w:jc w:val="center"/>
              <w:rPr>
                <w:color w:val="000000"/>
              </w:rPr>
            </w:pPr>
            <w:r>
              <w:rPr>
                <w:color w:val="000000"/>
                <w:lang w:eastAsia="zh-CN"/>
              </w:rPr>
              <w:t> </w:t>
            </w:r>
            <w:r>
              <w:rPr>
                <w:lang w:eastAsia="zh-CN"/>
              </w:rPr>
              <w:t>8</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E8640" w14:textId="77777777" w:rsidR="00E367F1" w:rsidRDefault="00E367F1">
            <w:pPr>
              <w:jc w:val="center"/>
              <w:rPr>
                <w:color w:val="000000"/>
              </w:rPr>
            </w:pPr>
            <w:r>
              <w:rPr>
                <w:color w:val="000000"/>
                <w:lang w:eastAsia="zh-CN"/>
              </w:rPr>
              <w:t> </w:t>
            </w:r>
            <w:r>
              <w:rPr>
                <w:lang w:eastAsia="zh-CN"/>
              </w:rPr>
              <w:t>&gt;=10</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108EA" w14:textId="77777777" w:rsidR="00E367F1" w:rsidRDefault="00E367F1">
            <w:pPr>
              <w:jc w:val="center"/>
              <w:rPr>
                <w:color w:val="000000"/>
              </w:rPr>
            </w:pPr>
            <w:r>
              <w:rPr>
                <w:color w:val="000000"/>
                <w:lang w:eastAsia="zh-CN"/>
              </w:rPr>
              <w:t> </w:t>
            </w:r>
            <w:r>
              <w:rPr>
                <w:lang w:eastAsia="zh-CN"/>
              </w:rPr>
              <w:t>8</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FAD4F" w14:textId="77777777" w:rsidR="00E367F1" w:rsidRDefault="00E367F1">
            <w:pPr>
              <w:jc w:val="center"/>
              <w:rPr>
                <w:color w:val="000000"/>
              </w:rPr>
            </w:pPr>
            <w:r>
              <w:rPr>
                <w:color w:val="000000"/>
                <w:lang w:eastAsia="zh-CN"/>
              </w:rPr>
              <w:t> </w:t>
            </w:r>
            <w:r>
              <w:rPr>
                <w:lang w:eastAsia="zh-CN"/>
              </w:rPr>
              <w:t>&gt;=10</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8814C" w14:textId="77777777" w:rsidR="00E367F1" w:rsidRDefault="00E367F1">
            <w:pPr>
              <w:jc w:val="center"/>
              <w:rPr>
                <w:color w:val="000000"/>
              </w:rPr>
            </w:pPr>
            <w:r>
              <w:rPr>
                <w:lang w:eastAsia="zh-CN"/>
              </w:rPr>
              <w:t>&gt;=</w:t>
            </w:r>
            <w:r>
              <w:rPr>
                <w:color w:val="000000"/>
                <w:lang w:eastAsia="zh-CN"/>
              </w:rPr>
              <w:t>10 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C51308" w14:textId="77777777" w:rsidR="00E367F1" w:rsidRDefault="00E367F1">
            <w:pPr>
              <w:jc w:val="center"/>
              <w:rPr>
                <w:color w:val="000000"/>
              </w:rPr>
            </w:pPr>
            <w:r>
              <w:rPr>
                <w:color w:val="000000"/>
                <w:lang w:eastAsia="zh-CN"/>
              </w:rPr>
              <w:t> </w:t>
            </w:r>
            <w:r>
              <w:rPr>
                <w:lang w:eastAsia="zh-CN"/>
              </w:rPr>
              <w:t>&gt;=10</w:t>
            </w:r>
          </w:p>
        </w:tc>
      </w:tr>
      <w:tr w:rsidR="00E367F1" w14:paraId="3C187C8C" w14:textId="77777777" w:rsidTr="00E367F1">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AF44FD" w14:textId="77777777" w:rsidR="00E367F1" w:rsidRDefault="00E367F1">
            <w:pPr>
              <w:jc w:val="both"/>
              <w:rPr>
                <w:color w:val="000000"/>
              </w:rPr>
            </w:pPr>
            <w:r>
              <w:rPr>
                <w:color w:val="000000"/>
                <w:lang w:eastAsia="zh-CN"/>
              </w:rPr>
              <w:t>-6dB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693C5" w14:textId="77777777" w:rsidR="00E367F1" w:rsidRDefault="00E367F1">
            <w:pPr>
              <w:jc w:val="center"/>
              <w:rPr>
                <w:color w:val="000000"/>
              </w:rPr>
            </w:pPr>
            <w:r>
              <w:rPr>
                <w:color w:val="000000"/>
                <w:lang w:eastAsia="zh-CN"/>
              </w:rPr>
              <w:t> 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FE220" w14:textId="77777777" w:rsidR="00E367F1" w:rsidRDefault="00E367F1">
            <w:pPr>
              <w:jc w:val="center"/>
              <w:rPr>
                <w:color w:val="000000"/>
              </w:rPr>
            </w:pPr>
            <w:r>
              <w:rPr>
                <w:color w:val="000000"/>
                <w:lang w:eastAsia="zh-CN"/>
              </w:rPr>
              <w:t> </w:t>
            </w:r>
            <w:r>
              <w:rPr>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2E5AD" w14:textId="77777777" w:rsidR="00E367F1" w:rsidRDefault="00E367F1">
            <w:pPr>
              <w:jc w:val="center"/>
              <w:rPr>
                <w:color w:val="000000"/>
              </w:rPr>
            </w:pPr>
            <w:r>
              <w:rPr>
                <w:color w:val="000000"/>
                <w:lang w:eastAsia="zh-CN"/>
              </w:rPr>
              <w:t>7</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20806" w14:textId="77777777" w:rsidR="00E367F1" w:rsidRDefault="00E367F1">
            <w:pPr>
              <w:jc w:val="center"/>
              <w:rPr>
                <w:color w:val="000000"/>
              </w:rPr>
            </w:pPr>
            <w:r>
              <w:rPr>
                <w:lang w:eastAsia="zh-CN"/>
              </w:rPr>
              <w:t>7</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906A" w14:textId="77777777" w:rsidR="00E367F1" w:rsidRDefault="00E367F1">
            <w:pPr>
              <w:jc w:val="center"/>
              <w:rPr>
                <w:color w:val="000000"/>
              </w:rPr>
            </w:pPr>
            <w:r>
              <w:rPr>
                <w:color w:val="000000"/>
                <w:lang w:eastAsia="zh-CN"/>
              </w:rPr>
              <w:t> 6</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32239" w14:textId="77777777" w:rsidR="00E367F1" w:rsidRDefault="00E367F1">
            <w:pPr>
              <w:jc w:val="center"/>
              <w:rPr>
                <w:color w:val="000000"/>
              </w:rPr>
            </w:pPr>
            <w:r>
              <w:rPr>
                <w:color w:val="000000"/>
                <w:lang w:eastAsia="zh-CN"/>
              </w:rPr>
              <w:t> </w:t>
            </w:r>
            <w:r>
              <w:rPr>
                <w:lang w:eastAsia="zh-CN"/>
              </w:rPr>
              <w:t>7</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4DE3D" w14:textId="77777777" w:rsidR="00E367F1" w:rsidRDefault="00E367F1">
            <w:pPr>
              <w:jc w:val="center"/>
              <w:rPr>
                <w:color w:val="000000"/>
              </w:rPr>
            </w:pPr>
            <w:r>
              <w:rPr>
                <w:color w:val="000000"/>
                <w:lang w:eastAsia="zh-CN"/>
              </w:rPr>
              <w:t>5 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EBBD4" w14:textId="77777777" w:rsidR="00E367F1" w:rsidRDefault="00E367F1">
            <w:pPr>
              <w:jc w:val="center"/>
              <w:rPr>
                <w:color w:val="000000"/>
              </w:rPr>
            </w:pPr>
            <w:r>
              <w:rPr>
                <w:lang w:eastAsia="zh-CN"/>
              </w:rPr>
              <w:t>7</w:t>
            </w:r>
            <w:r>
              <w:rPr>
                <w:color w:val="000000"/>
                <w:lang w:eastAsia="zh-CN"/>
              </w:rPr>
              <w:t> </w:t>
            </w:r>
          </w:p>
        </w:tc>
      </w:tr>
      <w:tr w:rsidR="00E367F1" w14:paraId="390F0A3E" w14:textId="77777777" w:rsidTr="00E367F1">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EDA1C" w14:textId="77777777" w:rsidR="00E367F1" w:rsidRDefault="00E367F1">
            <w:pPr>
              <w:jc w:val="both"/>
              <w:rPr>
                <w:color w:val="000000"/>
              </w:rPr>
            </w:pPr>
            <w:r>
              <w:rPr>
                <w:color w:val="000000"/>
                <w:lang w:eastAsia="zh-CN"/>
              </w:rPr>
              <w:t>-4dB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21015" w14:textId="77777777" w:rsidR="00E367F1" w:rsidRDefault="00E367F1">
            <w:pPr>
              <w:jc w:val="center"/>
              <w:rPr>
                <w:color w:val="000000"/>
              </w:rPr>
            </w:pPr>
            <w:r>
              <w:rPr>
                <w:color w:val="000000"/>
                <w:lang w:eastAsia="zh-CN"/>
              </w:rPr>
              <w:t> 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FBA09" w14:textId="77777777" w:rsidR="00E367F1" w:rsidRDefault="00E367F1">
            <w:pPr>
              <w:jc w:val="center"/>
              <w:rPr>
                <w:color w:val="000000"/>
              </w:rPr>
            </w:pPr>
            <w:r>
              <w:rPr>
                <w:color w:val="000000"/>
                <w:lang w:eastAsia="zh-CN"/>
              </w:rPr>
              <w:t> </w:t>
            </w:r>
            <w:r>
              <w:rPr>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0E541" w14:textId="77777777" w:rsidR="00E367F1" w:rsidRDefault="00E367F1">
            <w:pPr>
              <w:jc w:val="center"/>
              <w:rPr>
                <w:color w:val="000000"/>
              </w:rPr>
            </w:pPr>
            <w:r>
              <w:rPr>
                <w:color w:val="000000"/>
                <w:lang w:eastAsia="zh-CN"/>
              </w:rPr>
              <w:t>4 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7BD5D" w14:textId="77777777" w:rsidR="00E367F1" w:rsidRDefault="00E367F1">
            <w:pPr>
              <w:jc w:val="center"/>
              <w:rPr>
                <w:color w:val="000000"/>
              </w:rPr>
            </w:pPr>
            <w:r>
              <w:rPr>
                <w:lang w:eastAsia="zh-CN"/>
              </w:rPr>
              <w:t>6</w:t>
            </w:r>
            <w:r>
              <w:rPr>
                <w:color w:val="000000"/>
                <w:lang w:eastAsia="zh-CN"/>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86EF4" w14:textId="77777777" w:rsidR="00E367F1" w:rsidRDefault="00E367F1">
            <w:pPr>
              <w:jc w:val="center"/>
              <w:rPr>
                <w:color w:val="000000"/>
              </w:rPr>
            </w:pPr>
            <w:r>
              <w:rPr>
                <w:color w:val="000000"/>
                <w:lang w:eastAsia="zh-CN"/>
              </w:rPr>
              <w:t> 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55C23" w14:textId="77777777" w:rsidR="00E367F1" w:rsidRDefault="00E367F1">
            <w:pPr>
              <w:jc w:val="center"/>
              <w:rPr>
                <w:color w:val="000000"/>
              </w:rPr>
            </w:pPr>
            <w:r>
              <w:rPr>
                <w:lang w:eastAsia="zh-CN"/>
              </w:rPr>
              <w:t>5</w:t>
            </w:r>
            <w:r>
              <w:rPr>
                <w:color w:val="000000"/>
                <w:lang w:eastAsia="zh-CN"/>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C67DB" w14:textId="77777777" w:rsidR="00E367F1" w:rsidRDefault="00E367F1">
            <w:pPr>
              <w:jc w:val="center"/>
              <w:rPr>
                <w:color w:val="000000"/>
              </w:rPr>
            </w:pPr>
            <w:r>
              <w:rPr>
                <w:color w:val="000000"/>
                <w:lang w:eastAsia="zh-CN"/>
              </w:rPr>
              <w:t>3 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91EC9" w14:textId="77777777" w:rsidR="00E367F1" w:rsidRDefault="00E367F1">
            <w:pPr>
              <w:jc w:val="center"/>
              <w:rPr>
                <w:color w:val="000000"/>
              </w:rPr>
            </w:pPr>
            <w:r>
              <w:rPr>
                <w:lang w:eastAsia="zh-CN"/>
              </w:rPr>
              <w:t>4</w:t>
            </w:r>
            <w:r>
              <w:rPr>
                <w:color w:val="000000"/>
                <w:lang w:eastAsia="zh-CN"/>
              </w:rPr>
              <w:t> </w:t>
            </w:r>
          </w:p>
        </w:tc>
      </w:tr>
      <w:tr w:rsidR="00E367F1" w14:paraId="68C16E93" w14:textId="77777777" w:rsidTr="00E367F1">
        <w:trPr>
          <w:trHeight w:val="3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08C4DE" w14:textId="77777777" w:rsidR="00E367F1" w:rsidRDefault="00E367F1">
            <w:pPr>
              <w:jc w:val="both"/>
              <w:rPr>
                <w:color w:val="000000"/>
              </w:rPr>
            </w:pPr>
            <w:r>
              <w:rPr>
                <w:color w:val="000000"/>
                <w:lang w:eastAsia="zh-CN"/>
              </w:rPr>
              <w:t>-2dB</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75320C" w14:textId="77777777" w:rsidR="00E367F1" w:rsidRDefault="00E367F1">
            <w:pPr>
              <w:jc w:val="center"/>
              <w:rPr>
                <w:color w:val="000000"/>
              </w:rPr>
            </w:pPr>
            <w:r>
              <w:rPr>
                <w:color w:val="000000"/>
                <w:lang w:eastAsia="zh-CN"/>
              </w:rPr>
              <w:t> 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DAF14" w14:textId="77777777" w:rsidR="00E367F1" w:rsidRDefault="00E367F1">
            <w:pPr>
              <w:jc w:val="center"/>
              <w:rPr>
                <w:color w:val="000000"/>
              </w:rPr>
            </w:pPr>
            <w:r>
              <w:rPr>
                <w:color w:val="000000"/>
                <w:lang w:eastAsia="zh-CN"/>
              </w:rPr>
              <w:t> </w:t>
            </w:r>
            <w:r>
              <w:rPr>
                <w:lang w:eastAsia="zh-CN"/>
              </w:rPr>
              <w:t>1</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27F5D" w14:textId="77777777" w:rsidR="00E367F1" w:rsidRDefault="00E367F1">
            <w:pPr>
              <w:jc w:val="center"/>
              <w:rPr>
                <w:color w:val="000000"/>
              </w:rPr>
            </w:pPr>
            <w:r>
              <w:rPr>
                <w:color w:val="000000"/>
                <w:lang w:eastAsia="zh-CN"/>
              </w:rPr>
              <w:t>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DCD83F" w14:textId="77777777" w:rsidR="00E367F1" w:rsidRDefault="00E367F1">
            <w:pPr>
              <w:jc w:val="center"/>
              <w:rPr>
                <w:color w:val="000000"/>
              </w:rPr>
            </w:pPr>
            <w:r>
              <w:rPr>
                <w:color w:val="000000"/>
                <w:lang w:eastAsia="zh-CN"/>
              </w:rPr>
              <w:t>4</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0AAF9" w14:textId="77777777" w:rsidR="00E367F1" w:rsidRDefault="00E367F1">
            <w:pPr>
              <w:jc w:val="center"/>
              <w:rPr>
                <w:color w:val="000000"/>
              </w:rPr>
            </w:pPr>
            <w:r>
              <w:rPr>
                <w:color w:val="000000"/>
                <w:lang w:eastAsia="zh-CN"/>
              </w:rPr>
              <w:t> 3</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BF43E" w14:textId="77777777" w:rsidR="00E367F1" w:rsidRDefault="00E367F1">
            <w:pPr>
              <w:jc w:val="center"/>
              <w:rPr>
                <w:color w:val="000000"/>
              </w:rPr>
            </w:pPr>
            <w:r>
              <w:rPr>
                <w:lang w:eastAsia="zh-CN"/>
              </w:rPr>
              <w:t>3</w:t>
            </w:r>
            <w:r>
              <w:rPr>
                <w:color w:val="000000"/>
                <w:lang w:eastAsia="zh-CN"/>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5A393" w14:textId="77777777" w:rsidR="00E367F1" w:rsidRDefault="00E367F1">
            <w:pPr>
              <w:jc w:val="center"/>
              <w:rPr>
                <w:color w:val="000000"/>
              </w:rPr>
            </w:pPr>
            <w:r>
              <w:rPr>
                <w:color w:val="000000"/>
                <w:lang w:eastAsia="zh-CN"/>
              </w:rPr>
              <w:t>2</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108F4" w14:textId="77777777" w:rsidR="00E367F1" w:rsidRDefault="00E367F1">
            <w:pPr>
              <w:jc w:val="center"/>
              <w:rPr>
                <w:color w:val="000000"/>
              </w:rPr>
            </w:pPr>
            <w:r>
              <w:rPr>
                <w:lang w:eastAsia="zh-CN"/>
              </w:rPr>
              <w:t>3</w:t>
            </w:r>
            <w:r>
              <w:rPr>
                <w:color w:val="000000"/>
                <w:lang w:eastAsia="zh-CN"/>
              </w:rPr>
              <w:t> </w:t>
            </w:r>
          </w:p>
        </w:tc>
      </w:tr>
    </w:tbl>
    <w:p w14:paraId="408826DF" w14:textId="77777777" w:rsidR="00C968B2" w:rsidRDefault="00C968B2" w:rsidP="00E442E4">
      <w:pPr>
        <w:rPr>
          <w:lang w:eastAsia="zh-CN"/>
        </w:rPr>
      </w:pPr>
    </w:p>
    <w:p w14:paraId="301B0EE2" w14:textId="7B0314CE" w:rsidR="001A0270" w:rsidRDefault="001F721D" w:rsidP="00E442E4">
      <w:pPr>
        <w:rPr>
          <w:lang w:eastAsia="zh-CN"/>
        </w:rPr>
      </w:pPr>
      <w:r>
        <w:rPr>
          <w:lang w:eastAsia="zh-CN"/>
        </w:rPr>
        <w:t xml:space="preserve">Since RAN4 </w:t>
      </w:r>
      <w:r w:rsidR="009D6582">
        <w:rPr>
          <w:lang w:eastAsia="zh-CN"/>
        </w:rPr>
        <w:t>for SSB time index detection are specified with SINR side condition of -6db</w:t>
      </w:r>
      <w:r w:rsidR="00B26C63">
        <w:rPr>
          <w:lang w:eastAsia="zh-CN"/>
        </w:rPr>
        <w:t xml:space="preserve">, we need around </w:t>
      </w:r>
      <w:r w:rsidR="00645820">
        <w:rPr>
          <w:lang w:eastAsia="zh-CN"/>
        </w:rPr>
        <w:t>5</w:t>
      </w:r>
      <w:r w:rsidR="001D62A7">
        <w:rPr>
          <w:lang w:eastAsia="zh-CN"/>
        </w:rPr>
        <w:t xml:space="preserve"> attempts to achieve 99% PBCH DMRS detection</w:t>
      </w:r>
      <w:r w:rsidR="00287A8F">
        <w:rPr>
          <w:lang w:eastAsia="zh-CN"/>
        </w:rPr>
        <w:t xml:space="preserve"> and around </w:t>
      </w:r>
      <w:r w:rsidR="0014241E">
        <w:rPr>
          <w:lang w:eastAsia="zh-CN"/>
        </w:rPr>
        <w:t>7</w:t>
      </w:r>
      <w:r w:rsidR="00287A8F">
        <w:rPr>
          <w:lang w:eastAsia="zh-CN"/>
        </w:rPr>
        <w:t xml:space="preserve"> attempts to achieve 99% PBCH decoding</w:t>
      </w:r>
      <w:r w:rsidR="00D315B8">
        <w:rPr>
          <w:lang w:eastAsia="zh-CN"/>
        </w:rPr>
        <w:t>.</w:t>
      </w:r>
    </w:p>
    <w:p w14:paraId="34720E28" w14:textId="77777777" w:rsidR="003F48D8" w:rsidRDefault="003F48D8" w:rsidP="003F48D8">
      <w:pPr>
        <w:rPr>
          <w:b/>
          <w:bCs/>
          <w:lang w:eastAsia="zh-CN"/>
        </w:rPr>
      </w:pPr>
      <w:r>
        <w:rPr>
          <w:b/>
          <w:bCs/>
          <w:lang w:eastAsia="zh-CN"/>
        </w:rPr>
        <w:t>O</w:t>
      </w:r>
      <w:r w:rsidRPr="0023591A">
        <w:rPr>
          <w:b/>
          <w:bCs/>
          <w:lang w:eastAsia="zh-CN"/>
        </w:rPr>
        <w:t xml:space="preserve">bservation </w:t>
      </w:r>
      <w:r>
        <w:rPr>
          <w:b/>
          <w:bCs/>
          <w:lang w:eastAsia="zh-CN"/>
        </w:rPr>
        <w:t>5</w:t>
      </w:r>
      <w:r w:rsidRPr="0023591A">
        <w:rPr>
          <w:b/>
          <w:bCs/>
          <w:lang w:eastAsia="zh-CN"/>
        </w:rPr>
        <w:t>:</w:t>
      </w:r>
      <w:r>
        <w:rPr>
          <w:b/>
          <w:bCs/>
          <w:lang w:eastAsia="zh-CN"/>
        </w:rPr>
        <w:t xml:space="preserve"> For FR1, at -6db SNR, 1 Rx UE needs around 5 attempts to achieve 99% PBCH DMRS detection.</w:t>
      </w:r>
    </w:p>
    <w:p w14:paraId="1695F737" w14:textId="77777777" w:rsidR="003F48D8" w:rsidRDefault="003F48D8" w:rsidP="003F48D8">
      <w:pPr>
        <w:rPr>
          <w:b/>
          <w:bCs/>
          <w:lang w:eastAsia="zh-CN"/>
        </w:rPr>
      </w:pPr>
      <w:r w:rsidRPr="0023591A">
        <w:rPr>
          <w:b/>
          <w:bCs/>
          <w:lang w:eastAsia="zh-CN"/>
        </w:rPr>
        <w:t xml:space="preserve">Observation </w:t>
      </w:r>
      <w:r>
        <w:rPr>
          <w:b/>
          <w:bCs/>
          <w:lang w:eastAsia="zh-CN"/>
        </w:rPr>
        <w:t>6</w:t>
      </w:r>
      <w:r w:rsidRPr="0023591A">
        <w:rPr>
          <w:b/>
          <w:bCs/>
          <w:lang w:eastAsia="zh-CN"/>
        </w:rPr>
        <w:t>:</w:t>
      </w:r>
      <w:r>
        <w:rPr>
          <w:b/>
          <w:bCs/>
          <w:lang w:eastAsia="zh-CN"/>
        </w:rPr>
        <w:t xml:space="preserve"> For FR1, at -6db SNR, 1 Rx UE needs around 7 attempts to achieve 99% PBCH decoding rate. </w:t>
      </w:r>
    </w:p>
    <w:p w14:paraId="1239B4ED" w14:textId="5ACF1361" w:rsidR="003F48D8" w:rsidRPr="008B4BC1" w:rsidRDefault="003F48D8" w:rsidP="003F48D8">
      <w:pPr>
        <w:rPr>
          <w:b/>
          <w:bCs/>
          <w:lang w:eastAsia="zh-CN"/>
        </w:rPr>
      </w:pPr>
      <w:r>
        <w:rPr>
          <w:b/>
          <w:bCs/>
          <w:lang w:eastAsia="zh-CN"/>
        </w:rPr>
        <w:t>Proposal 2: For FR1, specify SSB time index identification requirements based on 99% PBCH decoding rate, i.e., use 7 attempts to specify period for time index identification for 1 Rx UE</w:t>
      </w:r>
    </w:p>
    <w:p w14:paraId="7A98C740" w14:textId="7428F9B9" w:rsidR="002A6BB3" w:rsidRDefault="00AC1830" w:rsidP="00DF7FD2">
      <w:pPr>
        <w:pStyle w:val="Heading1"/>
        <w:rPr>
          <w:lang w:eastAsia="zh-CN"/>
        </w:rPr>
      </w:pPr>
      <w:r>
        <w:rPr>
          <w:lang w:eastAsia="zh-CN"/>
        </w:rPr>
        <w:t>Conclusion</w:t>
      </w:r>
    </w:p>
    <w:p w14:paraId="79C9DAAD" w14:textId="77777777" w:rsidR="00A50FAE" w:rsidRDefault="00A50FAE" w:rsidP="00A50FAE">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w:t>
      </w:r>
      <w:r w:rsidRPr="004D6EB3">
        <w:rPr>
          <w:b/>
          <w:bCs/>
          <w:lang w:eastAsia="zh-CN"/>
        </w:rPr>
        <w:t>PSS/SSS requirements for 2Rx are based on 5 SSB samples under the assumption that 3 samples are needed for AGC and 2 samples for PSS/SSS detection.</w:t>
      </w:r>
    </w:p>
    <w:p w14:paraId="082E65BC" w14:textId="5B2F3D62" w:rsidR="00A50FAE" w:rsidRDefault="00A50FAE" w:rsidP="00A50FAE">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During RAN4#101e, companies indicated that 2 additional samples are needed for 1 Rx UEs </w:t>
      </w:r>
    </w:p>
    <w:p w14:paraId="77019C89" w14:textId="77777777" w:rsidR="00A50FAE" w:rsidRDefault="00A50FAE" w:rsidP="00A50FAE">
      <w:pPr>
        <w:rPr>
          <w:b/>
          <w:bCs/>
          <w:lang w:eastAsia="zh-CN"/>
        </w:rPr>
      </w:pPr>
      <w:r w:rsidRPr="0023591A">
        <w:rPr>
          <w:b/>
          <w:bCs/>
          <w:lang w:eastAsia="zh-CN"/>
        </w:rPr>
        <w:t xml:space="preserve">Observation </w:t>
      </w:r>
      <w:r>
        <w:rPr>
          <w:b/>
          <w:bCs/>
          <w:lang w:eastAsia="zh-CN"/>
        </w:rPr>
        <w:t>3</w:t>
      </w:r>
      <w:r w:rsidRPr="0023591A">
        <w:rPr>
          <w:b/>
          <w:bCs/>
          <w:lang w:eastAsia="zh-CN"/>
        </w:rPr>
        <w:t>:</w:t>
      </w:r>
      <w:r>
        <w:rPr>
          <w:b/>
          <w:bCs/>
          <w:lang w:eastAsia="zh-CN"/>
        </w:rPr>
        <w:t xml:space="preserve"> Our simulation results show that the number of attempts needed for 90% PSS/SSS detection rate are</w:t>
      </w:r>
    </w:p>
    <w:p w14:paraId="13DF194D" w14:textId="77777777" w:rsidR="00A50FAE" w:rsidRPr="00DA50D8" w:rsidRDefault="00A50FAE" w:rsidP="00A50FAE">
      <w:pPr>
        <w:pStyle w:val="ListParagraph"/>
        <w:numPr>
          <w:ilvl w:val="0"/>
          <w:numId w:val="23"/>
        </w:numPr>
        <w:rPr>
          <w:rFonts w:eastAsia="MS Mincho"/>
          <w:b/>
          <w:bCs/>
          <w:sz w:val="20"/>
          <w:szCs w:val="20"/>
          <w:lang w:val="en-GB" w:eastAsia="zh-CN"/>
        </w:rPr>
      </w:pPr>
      <w:r>
        <w:rPr>
          <w:rFonts w:eastAsia="MS Mincho"/>
          <w:b/>
          <w:bCs/>
          <w:sz w:val="20"/>
          <w:szCs w:val="20"/>
          <w:lang w:val="en-GB" w:eastAsia="zh-CN"/>
        </w:rPr>
        <w:t xml:space="preserve">Synchronous mode – 2 </w:t>
      </w:r>
    </w:p>
    <w:p w14:paraId="70DA573E" w14:textId="77777777" w:rsidR="00A50FAE" w:rsidRPr="00053CF4" w:rsidRDefault="00A50FAE" w:rsidP="00A50FAE">
      <w:pPr>
        <w:pStyle w:val="ListParagraph"/>
        <w:numPr>
          <w:ilvl w:val="0"/>
          <w:numId w:val="23"/>
        </w:numPr>
        <w:rPr>
          <w:rFonts w:eastAsia="MS Mincho"/>
          <w:b/>
          <w:bCs/>
          <w:sz w:val="20"/>
          <w:szCs w:val="20"/>
          <w:lang w:val="en-GB" w:eastAsia="zh-CN"/>
        </w:rPr>
      </w:pPr>
      <w:r>
        <w:rPr>
          <w:rFonts w:eastAsia="MS Mincho"/>
          <w:b/>
          <w:bCs/>
          <w:sz w:val="20"/>
          <w:szCs w:val="20"/>
          <w:lang w:val="en-GB" w:eastAsia="zh-CN"/>
        </w:rPr>
        <w:t xml:space="preserve">Asynchronous mode – 3 </w:t>
      </w:r>
    </w:p>
    <w:p w14:paraId="0351CF2D" w14:textId="77777777" w:rsidR="00A50FAE" w:rsidRDefault="00A50FAE" w:rsidP="00A50FAE">
      <w:pPr>
        <w:rPr>
          <w:lang w:eastAsia="zh-CN"/>
        </w:rPr>
      </w:pPr>
    </w:p>
    <w:p w14:paraId="46BD7C91" w14:textId="77777777" w:rsidR="00A50FAE" w:rsidRDefault="00A50FAE" w:rsidP="00A50FAE">
      <w:pPr>
        <w:rPr>
          <w:rFonts w:eastAsiaTheme="minorEastAsia"/>
          <w:color w:val="000000" w:themeColor="text1"/>
          <w:lang w:eastAsia="zh-CN"/>
        </w:rPr>
      </w:pPr>
      <w:r w:rsidRPr="0023591A">
        <w:rPr>
          <w:b/>
          <w:bCs/>
          <w:lang w:eastAsia="zh-CN"/>
        </w:rPr>
        <w:t xml:space="preserve">Observation </w:t>
      </w:r>
      <w:r>
        <w:rPr>
          <w:b/>
          <w:bCs/>
          <w:lang w:eastAsia="zh-CN"/>
        </w:rPr>
        <w:t>4</w:t>
      </w:r>
      <w:r w:rsidRPr="0023591A">
        <w:rPr>
          <w:b/>
          <w:bCs/>
          <w:lang w:eastAsia="zh-CN"/>
        </w:rPr>
        <w:t>:</w:t>
      </w:r>
      <w:r>
        <w:rPr>
          <w:b/>
          <w:bCs/>
          <w:lang w:eastAsia="zh-CN"/>
        </w:rPr>
        <w:t xml:space="preserve"> Considering the low complexity of RedCap UEs, certain duty cycle (e.g., 50%) may be employed during the cell detection process.</w:t>
      </w:r>
    </w:p>
    <w:p w14:paraId="6E60A60F" w14:textId="77777777" w:rsidR="00A50FAE" w:rsidRDefault="00A50FAE" w:rsidP="00A50FAE">
      <w:pPr>
        <w:rPr>
          <w:b/>
          <w:bCs/>
          <w:lang w:eastAsia="zh-CN"/>
        </w:rPr>
      </w:pPr>
      <w:r>
        <w:rPr>
          <w:b/>
          <w:bCs/>
          <w:lang w:eastAsia="zh-CN"/>
        </w:rPr>
        <w:t>Proposal</w:t>
      </w:r>
      <w:r w:rsidRPr="0023591A">
        <w:rPr>
          <w:b/>
          <w:bCs/>
          <w:lang w:eastAsia="zh-CN"/>
        </w:rPr>
        <w:t xml:space="preserve"> </w:t>
      </w:r>
      <w:r>
        <w:rPr>
          <w:b/>
          <w:bCs/>
          <w:lang w:eastAsia="zh-CN"/>
        </w:rPr>
        <w:t>1a</w:t>
      </w:r>
      <w:r w:rsidRPr="0023591A">
        <w:rPr>
          <w:b/>
          <w:bCs/>
          <w:lang w:eastAsia="zh-CN"/>
        </w:rPr>
        <w:t>:</w:t>
      </w:r>
      <w:r>
        <w:rPr>
          <w:b/>
          <w:bCs/>
          <w:lang w:eastAsia="zh-CN"/>
        </w:rPr>
        <w:t xml:space="preserve"> At least for FR1, considering a duty cycle of 50%, prefer to extend the PSS/SSS detection period to a total of 10 samples </w:t>
      </w:r>
      <w:r w:rsidRPr="0077285A">
        <w:rPr>
          <w:b/>
          <w:bCs/>
          <w:lang w:eastAsia="zh-CN"/>
        </w:rPr>
        <w:t>(2-3 for AGC and 8 samples for detection)</w:t>
      </w:r>
    </w:p>
    <w:p w14:paraId="0CCF700F" w14:textId="77777777" w:rsidR="00A50FAE" w:rsidRDefault="00A50FAE" w:rsidP="00A50FAE">
      <w:pPr>
        <w:rPr>
          <w:b/>
          <w:bCs/>
          <w:lang w:eastAsia="zh-CN"/>
        </w:rPr>
      </w:pPr>
      <w:r>
        <w:rPr>
          <w:b/>
          <w:bCs/>
          <w:lang w:eastAsia="zh-CN"/>
        </w:rPr>
        <w:t>Proposal</w:t>
      </w:r>
      <w:r w:rsidRPr="0023591A">
        <w:rPr>
          <w:b/>
          <w:bCs/>
          <w:lang w:eastAsia="zh-CN"/>
        </w:rPr>
        <w:t xml:space="preserve"> </w:t>
      </w:r>
      <w:r>
        <w:rPr>
          <w:b/>
          <w:bCs/>
          <w:lang w:eastAsia="zh-CN"/>
        </w:rPr>
        <w:t>1b</w:t>
      </w:r>
      <w:r w:rsidRPr="0023591A">
        <w:rPr>
          <w:b/>
          <w:bCs/>
          <w:lang w:eastAsia="zh-CN"/>
        </w:rPr>
        <w:t>:</w:t>
      </w:r>
      <w:r>
        <w:rPr>
          <w:b/>
          <w:bCs/>
          <w:lang w:eastAsia="zh-CN"/>
        </w:rPr>
        <w:t xml:space="preserve"> At least for FR1, extend the lower bound for PSS/SSS detection period by a factor of X</w:t>
      </w:r>
    </w:p>
    <w:p w14:paraId="0D0AA46D" w14:textId="12FC987A" w:rsidR="00A50FAE" w:rsidRDefault="00A50FAE" w:rsidP="00A50FAE">
      <w:pPr>
        <w:pStyle w:val="ListParagraph"/>
        <w:numPr>
          <w:ilvl w:val="0"/>
          <w:numId w:val="25"/>
        </w:numPr>
        <w:rPr>
          <w:rFonts w:eastAsia="MS Mincho"/>
          <w:b/>
          <w:bCs/>
          <w:sz w:val="20"/>
          <w:szCs w:val="20"/>
          <w:lang w:val="en-GB" w:eastAsia="zh-CN"/>
        </w:rPr>
      </w:pPr>
      <w:r w:rsidRPr="00B97481">
        <w:rPr>
          <w:rFonts w:eastAsia="MS Mincho"/>
          <w:b/>
          <w:bCs/>
          <w:sz w:val="20"/>
          <w:szCs w:val="20"/>
          <w:lang w:val="en-GB" w:eastAsia="zh-CN"/>
        </w:rPr>
        <w:t xml:space="preserve">FFS: X=2, i.e., increase </w:t>
      </w:r>
      <w:r>
        <w:rPr>
          <w:rFonts w:eastAsia="MS Mincho"/>
          <w:b/>
          <w:bCs/>
          <w:sz w:val="20"/>
          <w:szCs w:val="20"/>
          <w:lang w:val="en-GB" w:eastAsia="zh-CN"/>
        </w:rPr>
        <w:t xml:space="preserve">the lower bound </w:t>
      </w:r>
      <w:r w:rsidRPr="00B97481">
        <w:rPr>
          <w:rFonts w:eastAsia="MS Mincho"/>
          <w:b/>
          <w:bCs/>
          <w:sz w:val="20"/>
          <w:szCs w:val="20"/>
          <w:lang w:val="en-GB" w:eastAsia="zh-CN"/>
        </w:rPr>
        <w:t>from 600ms to 1200ms.</w:t>
      </w:r>
    </w:p>
    <w:p w14:paraId="6C52AD2E" w14:textId="77777777" w:rsidR="00A50FAE" w:rsidRPr="00B97481" w:rsidRDefault="00A50FAE" w:rsidP="00A50FAE">
      <w:pPr>
        <w:rPr>
          <w:b/>
          <w:bCs/>
          <w:lang w:eastAsia="zh-CN"/>
        </w:rPr>
      </w:pPr>
    </w:p>
    <w:p w14:paraId="3ACAB7C5" w14:textId="77777777" w:rsidR="00A50FAE" w:rsidRPr="009C5807" w:rsidRDefault="00A50FAE" w:rsidP="00A50FAE">
      <w:pPr>
        <w:pStyle w:val="TH"/>
      </w:pPr>
      <w:r w:rsidRPr="009C5807">
        <w:t>Table 9.2.5.1-1: Time period for PSS/SSS detection</w:t>
      </w:r>
      <w:r>
        <w:t xml:space="preserve"> for 1Rx RedCap UEs</w:t>
      </w:r>
      <w:r w:rsidRPr="009C5807">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50FAE" w:rsidRPr="009C5807" w14:paraId="40347A6F" w14:textId="77777777" w:rsidTr="00181CB7">
        <w:tc>
          <w:tcPr>
            <w:tcW w:w="4620" w:type="dxa"/>
            <w:tcBorders>
              <w:top w:val="single" w:sz="4" w:space="0" w:color="auto"/>
              <w:left w:val="single" w:sz="4" w:space="0" w:color="auto"/>
              <w:bottom w:val="single" w:sz="4" w:space="0" w:color="auto"/>
              <w:right w:val="single" w:sz="4" w:space="0" w:color="auto"/>
            </w:tcBorders>
            <w:hideMark/>
          </w:tcPr>
          <w:p w14:paraId="0DF8D65D" w14:textId="77777777" w:rsidR="00A50FAE" w:rsidRPr="009C5807" w:rsidRDefault="00A50FAE" w:rsidP="00181CB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446070" w14:textId="77777777" w:rsidR="00A50FAE" w:rsidRPr="009C5807" w:rsidRDefault="00A50FAE" w:rsidP="00181CB7">
            <w:pPr>
              <w:pStyle w:val="TAH"/>
            </w:pPr>
            <w:r w:rsidRPr="009C5807">
              <w:t>T</w:t>
            </w:r>
            <w:r w:rsidRPr="009C5807">
              <w:rPr>
                <w:vertAlign w:val="subscript"/>
              </w:rPr>
              <w:t>PSS/SSS_sync_intra</w:t>
            </w:r>
          </w:p>
        </w:tc>
      </w:tr>
      <w:tr w:rsidR="00A50FAE" w:rsidRPr="009C5807" w14:paraId="22406A57" w14:textId="77777777" w:rsidTr="00181CB7">
        <w:tc>
          <w:tcPr>
            <w:tcW w:w="4620" w:type="dxa"/>
            <w:tcBorders>
              <w:top w:val="single" w:sz="4" w:space="0" w:color="auto"/>
              <w:left w:val="single" w:sz="4" w:space="0" w:color="auto"/>
              <w:bottom w:val="single" w:sz="4" w:space="0" w:color="auto"/>
              <w:right w:val="single" w:sz="4" w:space="0" w:color="auto"/>
            </w:tcBorders>
            <w:hideMark/>
          </w:tcPr>
          <w:p w14:paraId="3849D4AF" w14:textId="77777777" w:rsidR="00A50FAE" w:rsidRPr="009C5807" w:rsidRDefault="00A50FAE" w:rsidP="00181CB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37107AF" w14:textId="77777777" w:rsidR="00A50FAE" w:rsidRPr="009C5807" w:rsidRDefault="00A50FAE" w:rsidP="00181CB7">
            <w:pPr>
              <w:pStyle w:val="TAC"/>
            </w:pPr>
            <w:proofErr w:type="gramStart"/>
            <w:r w:rsidRPr="009C5807">
              <w:t>max(</w:t>
            </w:r>
            <w:proofErr w:type="gramEnd"/>
            <w:r w:rsidRPr="00B7282D">
              <w:rPr>
                <w:highlight w:val="yellow"/>
              </w:rPr>
              <w:t>1200ms</w:t>
            </w:r>
            <w:r w:rsidRPr="009C5807">
              <w:t>, ceil(</w:t>
            </w:r>
            <w:r w:rsidRPr="00B7282D">
              <w:rPr>
                <w:highlight w:val="yellow"/>
              </w:rPr>
              <w:t>10</w:t>
            </w:r>
            <w:r w:rsidRPr="009C5807">
              <w:t xml:space="preserve">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A50FAE" w:rsidRPr="009C5807" w14:paraId="126366C0" w14:textId="77777777" w:rsidTr="00181CB7">
        <w:tc>
          <w:tcPr>
            <w:tcW w:w="4620" w:type="dxa"/>
            <w:tcBorders>
              <w:top w:val="single" w:sz="4" w:space="0" w:color="auto"/>
              <w:left w:val="single" w:sz="4" w:space="0" w:color="auto"/>
              <w:bottom w:val="single" w:sz="4" w:space="0" w:color="auto"/>
              <w:right w:val="single" w:sz="4" w:space="0" w:color="auto"/>
            </w:tcBorders>
            <w:hideMark/>
          </w:tcPr>
          <w:p w14:paraId="1C3C5410" w14:textId="77777777" w:rsidR="00A50FAE" w:rsidRPr="009C5807" w:rsidRDefault="00A50FAE" w:rsidP="00181CB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71B617" w14:textId="77777777" w:rsidR="00A50FAE" w:rsidRPr="009C5807" w:rsidRDefault="00A50FAE" w:rsidP="00181CB7">
            <w:pPr>
              <w:pStyle w:val="TAC"/>
              <w:rPr>
                <w:b/>
              </w:rPr>
            </w:pPr>
            <w:proofErr w:type="gramStart"/>
            <w:r w:rsidRPr="009C5807">
              <w:t>max(</w:t>
            </w:r>
            <w:proofErr w:type="gramEnd"/>
            <w:r w:rsidRPr="00B7282D">
              <w:rPr>
                <w:highlight w:val="yellow"/>
              </w:rPr>
              <w:t>1200ms</w:t>
            </w:r>
            <w:r w:rsidRPr="009C5807">
              <w:t>,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w:t>
            </w:r>
            <w:r w:rsidRPr="00B7282D">
              <w:rPr>
                <w:highlight w:val="yellow"/>
              </w:rPr>
              <w:t>10</w:t>
            </w:r>
            <w:r w:rsidRPr="009C5807">
              <w:t xml:space="preserve"> x K</w:t>
            </w:r>
            <w:r w:rsidRPr="009C5807">
              <w:rPr>
                <w:vertAlign w:val="subscript"/>
              </w:rPr>
              <w:t>p</w:t>
            </w:r>
            <w:r w:rsidRPr="009C5807">
              <w:t>) x max(SMTC period,DRX cycle)) x CSSF</w:t>
            </w:r>
            <w:r w:rsidRPr="009C5807">
              <w:rPr>
                <w:vertAlign w:val="subscript"/>
              </w:rPr>
              <w:t>intra</w:t>
            </w:r>
          </w:p>
        </w:tc>
      </w:tr>
      <w:tr w:rsidR="00A50FAE" w:rsidRPr="009C5807" w14:paraId="2494F540" w14:textId="77777777" w:rsidTr="00181CB7">
        <w:tc>
          <w:tcPr>
            <w:tcW w:w="4620" w:type="dxa"/>
            <w:tcBorders>
              <w:top w:val="single" w:sz="4" w:space="0" w:color="auto"/>
              <w:left w:val="single" w:sz="4" w:space="0" w:color="auto"/>
              <w:bottom w:val="single" w:sz="4" w:space="0" w:color="auto"/>
              <w:right w:val="single" w:sz="4" w:space="0" w:color="auto"/>
            </w:tcBorders>
            <w:hideMark/>
          </w:tcPr>
          <w:p w14:paraId="0A6997CA" w14:textId="77777777" w:rsidR="00A50FAE" w:rsidRPr="009C5807" w:rsidRDefault="00A50FAE" w:rsidP="00181CB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F0D12A" w14:textId="77777777" w:rsidR="00A50FAE" w:rsidRPr="009C5807" w:rsidRDefault="00A50FAE" w:rsidP="00181CB7">
            <w:pPr>
              <w:pStyle w:val="TAC"/>
              <w:rPr>
                <w:b/>
              </w:rPr>
            </w:pPr>
            <w:proofErr w:type="gramStart"/>
            <w:r w:rsidRPr="009C5807">
              <w:t>ceil(</w:t>
            </w:r>
            <w:proofErr w:type="gramEnd"/>
            <w:r w:rsidRPr="00B7282D">
              <w:rPr>
                <w:highlight w:val="yellow"/>
              </w:rPr>
              <w:t>10</w:t>
            </w:r>
            <w:r w:rsidRPr="009C5807">
              <w:t xml:space="preserve"> x K</w:t>
            </w:r>
            <w:r w:rsidRPr="009C5807">
              <w:rPr>
                <w:vertAlign w:val="subscript"/>
              </w:rPr>
              <w:t>p</w:t>
            </w:r>
            <w:r w:rsidRPr="009C5807">
              <w:t>) x DRX cycle x CSSF</w:t>
            </w:r>
            <w:r w:rsidRPr="009C5807">
              <w:rPr>
                <w:vertAlign w:val="subscript"/>
              </w:rPr>
              <w:t>intra</w:t>
            </w:r>
          </w:p>
        </w:tc>
      </w:tr>
      <w:tr w:rsidR="00A50FAE" w:rsidRPr="009C5807" w14:paraId="280C4A83" w14:textId="77777777" w:rsidTr="00181CB7">
        <w:tc>
          <w:tcPr>
            <w:tcW w:w="9241" w:type="dxa"/>
            <w:gridSpan w:val="2"/>
            <w:tcBorders>
              <w:top w:val="single" w:sz="4" w:space="0" w:color="auto"/>
              <w:left w:val="single" w:sz="4" w:space="0" w:color="auto"/>
              <w:bottom w:val="single" w:sz="4" w:space="0" w:color="auto"/>
              <w:right w:val="single" w:sz="4" w:space="0" w:color="auto"/>
            </w:tcBorders>
            <w:hideMark/>
          </w:tcPr>
          <w:p w14:paraId="01916C8C" w14:textId="77777777" w:rsidR="00A50FAE" w:rsidRPr="009C5807" w:rsidRDefault="00A50FAE" w:rsidP="00181CB7">
            <w:pPr>
              <w:pStyle w:val="TAN"/>
            </w:pPr>
            <w:r w:rsidRPr="009C5807">
              <w:t>NOTE 1:</w:t>
            </w:r>
            <w:r w:rsidRPr="009C5807">
              <w:tab/>
              <w:t>If different SMTC periodicities are configured for different cells, the SMTC period in the requirement is the one used by the cell being identified</w:t>
            </w:r>
          </w:p>
          <w:p w14:paraId="42FDF799" w14:textId="77777777" w:rsidR="00A50FAE" w:rsidRDefault="00A50FAE" w:rsidP="00181CB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gramStart"/>
            <w:r w:rsidRPr="009C5807">
              <w:t>ms;,</w:t>
            </w:r>
            <w:proofErr w:type="gramEnd"/>
            <w:r w:rsidRPr="009C5807">
              <w:t>otherwise M2=1</w:t>
            </w:r>
            <w:r w:rsidRPr="009C5807">
              <w:rPr>
                <w:rFonts w:hint="eastAsia"/>
              </w:rPr>
              <w:t>.</w:t>
            </w:r>
          </w:p>
          <w:p w14:paraId="24108007" w14:textId="77777777" w:rsidR="00A50FAE" w:rsidRPr="009C5807" w:rsidRDefault="00A50FAE" w:rsidP="00181CB7">
            <w:pPr>
              <w:pStyle w:val="TAN"/>
            </w:pPr>
            <w:r>
              <w:t>NOTE 3:</w:t>
            </w:r>
            <w:r w:rsidRPr="009C5807">
              <w:t xml:space="preserve"> </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measurements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t>.</w:t>
            </w:r>
          </w:p>
        </w:tc>
      </w:tr>
    </w:tbl>
    <w:p w14:paraId="7A933F61" w14:textId="77777777" w:rsidR="00A50FAE" w:rsidRPr="00272AFF" w:rsidRDefault="00A50FAE" w:rsidP="00A50FAE">
      <w:pPr>
        <w:rPr>
          <w:b/>
          <w:bCs/>
          <w:lang w:eastAsia="zh-CN"/>
        </w:rPr>
      </w:pPr>
    </w:p>
    <w:p w14:paraId="6EB2974D" w14:textId="2A67233F" w:rsidR="009B76E7" w:rsidRDefault="009B76E7" w:rsidP="009B76E7">
      <w:pPr>
        <w:rPr>
          <w:b/>
          <w:bCs/>
          <w:lang w:eastAsia="zh-CN"/>
        </w:rPr>
      </w:pPr>
      <w:r>
        <w:rPr>
          <w:b/>
          <w:bCs/>
          <w:lang w:eastAsia="zh-CN"/>
        </w:rPr>
        <w:t>O</w:t>
      </w:r>
      <w:r w:rsidRPr="0023591A">
        <w:rPr>
          <w:b/>
          <w:bCs/>
          <w:lang w:eastAsia="zh-CN"/>
        </w:rPr>
        <w:t xml:space="preserve">bservation </w:t>
      </w:r>
      <w:r>
        <w:rPr>
          <w:b/>
          <w:bCs/>
          <w:lang w:eastAsia="zh-CN"/>
        </w:rPr>
        <w:t>5</w:t>
      </w:r>
      <w:r w:rsidRPr="0023591A">
        <w:rPr>
          <w:b/>
          <w:bCs/>
          <w:lang w:eastAsia="zh-CN"/>
        </w:rPr>
        <w:t>:</w:t>
      </w:r>
      <w:r>
        <w:rPr>
          <w:b/>
          <w:bCs/>
          <w:lang w:eastAsia="zh-CN"/>
        </w:rPr>
        <w:t xml:space="preserve"> </w:t>
      </w:r>
      <w:r w:rsidR="00193165">
        <w:rPr>
          <w:b/>
          <w:bCs/>
          <w:lang w:eastAsia="zh-CN"/>
        </w:rPr>
        <w:t>For FR1, a</w:t>
      </w:r>
      <w:r>
        <w:rPr>
          <w:b/>
          <w:bCs/>
          <w:lang w:eastAsia="zh-CN"/>
        </w:rPr>
        <w:t xml:space="preserve">t -6db SNR, 1 Rx UE needs around </w:t>
      </w:r>
      <w:r w:rsidR="00A9459B">
        <w:rPr>
          <w:b/>
          <w:bCs/>
          <w:lang w:eastAsia="zh-CN"/>
        </w:rPr>
        <w:t>5</w:t>
      </w:r>
      <w:r>
        <w:rPr>
          <w:b/>
          <w:bCs/>
          <w:lang w:eastAsia="zh-CN"/>
        </w:rPr>
        <w:t xml:space="preserve"> attempts to achieve 99% PBCH DMRS detection.</w:t>
      </w:r>
    </w:p>
    <w:p w14:paraId="5463536B" w14:textId="05AC9961" w:rsidR="009B76E7" w:rsidRDefault="009B76E7" w:rsidP="009B76E7">
      <w:pPr>
        <w:rPr>
          <w:b/>
          <w:bCs/>
          <w:lang w:eastAsia="zh-CN"/>
        </w:rPr>
      </w:pPr>
      <w:r w:rsidRPr="0023591A">
        <w:rPr>
          <w:b/>
          <w:bCs/>
          <w:lang w:eastAsia="zh-CN"/>
        </w:rPr>
        <w:t xml:space="preserve">Observation </w:t>
      </w:r>
      <w:r>
        <w:rPr>
          <w:b/>
          <w:bCs/>
          <w:lang w:eastAsia="zh-CN"/>
        </w:rPr>
        <w:t>6</w:t>
      </w:r>
      <w:r w:rsidRPr="0023591A">
        <w:rPr>
          <w:b/>
          <w:bCs/>
          <w:lang w:eastAsia="zh-CN"/>
        </w:rPr>
        <w:t>:</w:t>
      </w:r>
      <w:r>
        <w:rPr>
          <w:b/>
          <w:bCs/>
          <w:lang w:eastAsia="zh-CN"/>
        </w:rPr>
        <w:t xml:space="preserve"> </w:t>
      </w:r>
      <w:r w:rsidR="00193165">
        <w:rPr>
          <w:b/>
          <w:bCs/>
          <w:lang w:eastAsia="zh-CN"/>
        </w:rPr>
        <w:t>For FR1, at</w:t>
      </w:r>
      <w:r>
        <w:rPr>
          <w:b/>
          <w:bCs/>
          <w:lang w:eastAsia="zh-CN"/>
        </w:rPr>
        <w:t xml:space="preserve"> -6db SNR, 1 Rx UE needs around </w:t>
      </w:r>
      <w:r w:rsidR="00CC2A7E">
        <w:rPr>
          <w:b/>
          <w:bCs/>
          <w:lang w:eastAsia="zh-CN"/>
        </w:rPr>
        <w:t>7</w:t>
      </w:r>
      <w:r>
        <w:rPr>
          <w:b/>
          <w:bCs/>
          <w:lang w:eastAsia="zh-CN"/>
        </w:rPr>
        <w:t xml:space="preserve"> attempts to achieve 99% PBCH decoding rate. </w:t>
      </w:r>
    </w:p>
    <w:p w14:paraId="14BAC351" w14:textId="63EC3DE9" w:rsidR="008B4BC1" w:rsidRPr="008B4BC1" w:rsidRDefault="009B76E7" w:rsidP="008B4BC1">
      <w:pPr>
        <w:rPr>
          <w:b/>
          <w:bCs/>
          <w:lang w:eastAsia="zh-CN"/>
        </w:rPr>
      </w:pPr>
      <w:r>
        <w:rPr>
          <w:b/>
          <w:bCs/>
          <w:lang w:eastAsia="zh-CN"/>
        </w:rPr>
        <w:t xml:space="preserve">Proposal 2: </w:t>
      </w:r>
      <w:r w:rsidR="003F48D8">
        <w:rPr>
          <w:b/>
          <w:bCs/>
          <w:lang w:eastAsia="zh-CN"/>
        </w:rPr>
        <w:t>For FR1, s</w:t>
      </w:r>
      <w:r>
        <w:rPr>
          <w:b/>
          <w:bCs/>
          <w:lang w:eastAsia="zh-CN"/>
        </w:rPr>
        <w:t xml:space="preserve">pecify SSB time index identification requirements based on 99% PBCH decoding rate, i.e., use </w:t>
      </w:r>
      <w:r w:rsidR="00CC2A7E">
        <w:rPr>
          <w:b/>
          <w:bCs/>
          <w:lang w:eastAsia="zh-CN"/>
        </w:rPr>
        <w:t>7</w:t>
      </w:r>
      <w:r>
        <w:rPr>
          <w:b/>
          <w:bCs/>
          <w:lang w:eastAsia="zh-CN"/>
        </w:rPr>
        <w:t xml:space="preserve"> attempts to specify </w:t>
      </w:r>
      <w:r w:rsidR="003F48D8">
        <w:rPr>
          <w:b/>
          <w:bCs/>
          <w:lang w:eastAsia="zh-CN"/>
        </w:rPr>
        <w:t>period</w:t>
      </w:r>
      <w:r>
        <w:rPr>
          <w:b/>
          <w:bCs/>
          <w:lang w:eastAsia="zh-CN"/>
        </w:rPr>
        <w:t xml:space="preserve"> for time index identification for 1 Rx UE</w:t>
      </w:r>
    </w:p>
    <w:p w14:paraId="13FCE315" w14:textId="77777777" w:rsidR="00DA25EC" w:rsidRDefault="00DA25EC" w:rsidP="00DA25EC">
      <w:pPr>
        <w:pStyle w:val="Heading1"/>
        <w:numPr>
          <w:ilvl w:val="0"/>
          <w:numId w:val="0"/>
        </w:numPr>
        <w:rPr>
          <w:lang w:val="en-US"/>
        </w:rPr>
      </w:pPr>
      <w:r>
        <w:rPr>
          <w:lang w:val="en-US"/>
        </w:rPr>
        <w:t>References</w:t>
      </w:r>
    </w:p>
    <w:p w14:paraId="67A04922" w14:textId="77777777" w:rsidR="00DA25EC" w:rsidRDefault="00DA25EC" w:rsidP="00DA25EC">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0B229983" w14:textId="2DA1FB1D" w:rsidR="00DA25EC" w:rsidRDefault="00DA25EC" w:rsidP="00DA25EC">
      <w:pPr>
        <w:rPr>
          <w:lang w:val="en-US"/>
        </w:rPr>
      </w:pPr>
      <w:r>
        <w:rPr>
          <w:lang w:val="en-US"/>
        </w:rPr>
        <w:t>[2] R</w:t>
      </w:r>
      <w:r w:rsidR="00CD20C8">
        <w:rPr>
          <w:lang w:val="en-US"/>
        </w:rPr>
        <w:t>4</w:t>
      </w:r>
      <w:r>
        <w:rPr>
          <w:lang w:val="en-US"/>
        </w:rPr>
        <w:t>-21153</w:t>
      </w:r>
      <w:r w:rsidR="00DF3CB1">
        <w:rPr>
          <w:lang w:val="en-US"/>
        </w:rPr>
        <w:t>59</w:t>
      </w:r>
      <w:r>
        <w:rPr>
          <w:lang w:val="en-US"/>
        </w:rPr>
        <w:t>, “</w:t>
      </w:r>
      <w:r w:rsidR="00126C22" w:rsidRPr="00126C22">
        <w:rPr>
          <w:lang w:val="en-US"/>
        </w:rPr>
        <w:t>Simulation assumptions for RedCap cell detection performance</w:t>
      </w:r>
      <w:r>
        <w:rPr>
          <w:lang w:val="en-US"/>
        </w:rPr>
        <w:t xml:space="preserve">”, </w:t>
      </w:r>
      <w:r w:rsidR="00C8654F">
        <w:rPr>
          <w:lang w:val="en-US"/>
        </w:rPr>
        <w:t>Vivo</w:t>
      </w:r>
      <w:r>
        <w:rPr>
          <w:lang w:val="en-US"/>
        </w:rPr>
        <w:t>, RAN4#100e</w:t>
      </w:r>
    </w:p>
    <w:p w14:paraId="423DAD09" w14:textId="126AE280" w:rsidR="00DF3CB1" w:rsidRDefault="00DF3CB1" w:rsidP="00DF3CB1">
      <w:pPr>
        <w:rPr>
          <w:lang w:val="en-US"/>
        </w:rPr>
      </w:pPr>
      <w:r>
        <w:rPr>
          <w:lang w:val="en-US"/>
        </w:rPr>
        <w:t>[3] R</w:t>
      </w:r>
      <w:r w:rsidR="00CD20C8">
        <w:rPr>
          <w:lang w:val="en-US"/>
        </w:rPr>
        <w:t>4</w:t>
      </w:r>
      <w:r>
        <w:rPr>
          <w:lang w:val="en-US"/>
        </w:rPr>
        <w:t>-21153</w:t>
      </w:r>
      <w:r w:rsidR="00737D37">
        <w:rPr>
          <w:lang w:val="en-US"/>
        </w:rPr>
        <w:t>63</w:t>
      </w:r>
      <w:r>
        <w:rPr>
          <w:lang w:val="en-US"/>
        </w:rPr>
        <w:t>, “</w:t>
      </w:r>
      <w:r w:rsidRPr="00126C22">
        <w:rPr>
          <w:lang w:val="en-US"/>
        </w:rPr>
        <w:t xml:space="preserve">Simulation assumptions for RedCap </w:t>
      </w:r>
      <w:r w:rsidR="00574541">
        <w:rPr>
          <w:lang w:val="en-US"/>
        </w:rPr>
        <w:t>PBCH</w:t>
      </w:r>
      <w:r w:rsidRPr="00126C22">
        <w:rPr>
          <w:lang w:val="en-US"/>
        </w:rPr>
        <w:t xml:space="preserve"> detection</w:t>
      </w:r>
      <w:r>
        <w:rPr>
          <w:lang w:val="en-US"/>
        </w:rPr>
        <w:t>”, Vivo, RAN4#100e</w:t>
      </w:r>
    </w:p>
    <w:p w14:paraId="26E65D20" w14:textId="0622AC5A" w:rsidR="0060798D" w:rsidRDefault="0060798D" w:rsidP="0060798D">
      <w:pPr>
        <w:rPr>
          <w:lang w:val="en-US"/>
        </w:rPr>
      </w:pPr>
      <w:r>
        <w:rPr>
          <w:lang w:val="en-US"/>
        </w:rPr>
        <w:t>[4] R</w:t>
      </w:r>
      <w:r w:rsidR="00CD20C8">
        <w:rPr>
          <w:lang w:val="en-US"/>
        </w:rPr>
        <w:t>4</w:t>
      </w:r>
      <w:r>
        <w:rPr>
          <w:lang w:val="en-US"/>
        </w:rPr>
        <w:t>-2119561, “UE complexity reduction impact on measurement procedures”, Qualcomm, RAN4#101e</w:t>
      </w:r>
    </w:p>
    <w:p w14:paraId="2D3DB1CF" w14:textId="4160237B" w:rsidR="00CD20C8" w:rsidRDefault="004573C9" w:rsidP="00CD20C8">
      <w:pPr>
        <w:rPr>
          <w:lang w:val="en-US"/>
        </w:rPr>
      </w:pPr>
      <w:r>
        <w:rPr>
          <w:lang w:val="en-US"/>
        </w:rPr>
        <w:t>[5]</w:t>
      </w:r>
      <w:r w:rsidR="00CD20C8">
        <w:rPr>
          <w:lang w:val="en-US"/>
        </w:rPr>
        <w:t xml:space="preserve"> R4-21</w:t>
      </w:r>
      <w:r w:rsidR="00B54439">
        <w:rPr>
          <w:lang w:val="en-US"/>
        </w:rPr>
        <w:t>20323</w:t>
      </w:r>
      <w:r w:rsidR="00CD20C8">
        <w:rPr>
          <w:lang w:val="en-US"/>
        </w:rPr>
        <w:t>, “</w:t>
      </w:r>
      <w:r w:rsidR="00273536">
        <w:rPr>
          <w:lang w:val="en-US"/>
        </w:rPr>
        <w:t>WF on Redcap requirements</w:t>
      </w:r>
      <w:r w:rsidR="00315DD9">
        <w:rPr>
          <w:lang w:val="en-US"/>
        </w:rPr>
        <w:t xml:space="preserve"> </w:t>
      </w:r>
      <w:r w:rsidR="00430EB6">
        <w:rPr>
          <w:lang w:val="en-US"/>
        </w:rPr>
        <w:t>part 1</w:t>
      </w:r>
      <w:r w:rsidR="00CD20C8">
        <w:rPr>
          <w:lang w:val="en-US"/>
        </w:rPr>
        <w:t xml:space="preserve">”, </w:t>
      </w:r>
      <w:r w:rsidR="00315DD9">
        <w:rPr>
          <w:lang w:val="en-US"/>
        </w:rPr>
        <w:t>Ericsson</w:t>
      </w:r>
      <w:r w:rsidR="00CD20C8">
        <w:rPr>
          <w:lang w:val="en-US"/>
        </w:rPr>
        <w:t>, RAN4#101e</w:t>
      </w:r>
    </w:p>
    <w:p w14:paraId="4A77BC6F" w14:textId="32DB0D78" w:rsidR="004573C9" w:rsidRDefault="004573C9" w:rsidP="0060798D">
      <w:pPr>
        <w:rPr>
          <w:lang w:val="en-US"/>
        </w:rPr>
      </w:pPr>
    </w:p>
    <w:p w14:paraId="29F9D75F" w14:textId="0DEE8F52" w:rsidR="00F81258" w:rsidRDefault="00F81258" w:rsidP="00DA25EC">
      <w:pPr>
        <w:rPr>
          <w:lang w:val="en-US"/>
        </w:rPr>
      </w:pPr>
    </w:p>
    <w:sectPr w:rsidR="00F8125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4302D" w14:textId="77777777" w:rsidR="00F8782B" w:rsidRDefault="00F8782B">
      <w:r>
        <w:separator/>
      </w:r>
    </w:p>
  </w:endnote>
  <w:endnote w:type="continuationSeparator" w:id="0">
    <w:p w14:paraId="30D2FEE2" w14:textId="77777777" w:rsidR="00F8782B" w:rsidRDefault="00F8782B">
      <w:r>
        <w:continuationSeparator/>
      </w:r>
    </w:p>
  </w:endnote>
  <w:endnote w:type="continuationNotice" w:id="1">
    <w:p w14:paraId="033309E3" w14:textId="77777777" w:rsidR="00F8782B" w:rsidRDefault="00F87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0282D" w14:textId="77777777" w:rsidR="00F8782B" w:rsidRDefault="00F8782B">
      <w:r>
        <w:separator/>
      </w:r>
    </w:p>
  </w:footnote>
  <w:footnote w:type="continuationSeparator" w:id="0">
    <w:p w14:paraId="2E7AAC6C" w14:textId="77777777" w:rsidR="00F8782B" w:rsidRDefault="00F8782B">
      <w:r>
        <w:continuationSeparator/>
      </w:r>
    </w:p>
  </w:footnote>
  <w:footnote w:type="continuationNotice" w:id="1">
    <w:p w14:paraId="25A6CDF1" w14:textId="77777777" w:rsidR="00F8782B" w:rsidRDefault="00F87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3"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23"/>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1"/>
  </w:num>
  <w:num w:numId="8">
    <w:abstractNumId w:val="10"/>
  </w:num>
  <w:num w:numId="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15"/>
  </w:num>
  <w:num w:numId="13">
    <w:abstractNumId w:val="2"/>
  </w:num>
  <w:num w:numId="14">
    <w:abstractNumId w:val="16"/>
  </w:num>
  <w:num w:numId="15">
    <w:abstractNumId w:val="22"/>
  </w:num>
  <w:num w:numId="16">
    <w:abstractNumId w:val="14"/>
  </w:num>
  <w:num w:numId="17">
    <w:abstractNumId w:val="5"/>
  </w:num>
  <w:num w:numId="18">
    <w:abstractNumId w:val="11"/>
  </w:num>
  <w:num w:numId="19">
    <w:abstractNumId w:val="6"/>
  </w:num>
  <w:num w:numId="20">
    <w:abstractNumId w:val="17"/>
  </w:num>
  <w:num w:numId="21">
    <w:abstractNumId w:val="3"/>
  </w:num>
  <w:num w:numId="22">
    <w:abstractNumId w:val="19"/>
  </w:num>
  <w:num w:numId="23">
    <w:abstractNumId w:val="18"/>
  </w:num>
  <w:num w:numId="24">
    <w:abstractNumId w:val="13"/>
  </w:num>
  <w:num w:numId="2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AF5"/>
    <w:rsid w:val="00051E8B"/>
    <w:rsid w:val="00052226"/>
    <w:rsid w:val="00052246"/>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623"/>
    <w:rsid w:val="000A0B23"/>
    <w:rsid w:val="000A0C79"/>
    <w:rsid w:val="000A0D80"/>
    <w:rsid w:val="000A0EF1"/>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6602"/>
    <w:rsid w:val="000A6C97"/>
    <w:rsid w:val="000A6EBC"/>
    <w:rsid w:val="000A6F05"/>
    <w:rsid w:val="000A744E"/>
    <w:rsid w:val="000A786A"/>
    <w:rsid w:val="000A791E"/>
    <w:rsid w:val="000A7931"/>
    <w:rsid w:val="000A79E3"/>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F4F"/>
    <w:rsid w:val="000F43D2"/>
    <w:rsid w:val="000F4773"/>
    <w:rsid w:val="000F52A8"/>
    <w:rsid w:val="000F5331"/>
    <w:rsid w:val="000F54BF"/>
    <w:rsid w:val="000F56F5"/>
    <w:rsid w:val="000F57AF"/>
    <w:rsid w:val="000F57C2"/>
    <w:rsid w:val="000F5A74"/>
    <w:rsid w:val="000F5D33"/>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E12"/>
    <w:rsid w:val="00150F51"/>
    <w:rsid w:val="00150FCA"/>
    <w:rsid w:val="00151091"/>
    <w:rsid w:val="00151565"/>
    <w:rsid w:val="001516D8"/>
    <w:rsid w:val="00151825"/>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A20"/>
    <w:rsid w:val="00155F6A"/>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997"/>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2293"/>
    <w:rsid w:val="001922AA"/>
    <w:rsid w:val="001925A9"/>
    <w:rsid w:val="00192694"/>
    <w:rsid w:val="001929EC"/>
    <w:rsid w:val="00192D4C"/>
    <w:rsid w:val="00193142"/>
    <w:rsid w:val="00193165"/>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97C"/>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5F7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43F"/>
    <w:rsid w:val="0021455A"/>
    <w:rsid w:val="00214938"/>
    <w:rsid w:val="00214AC7"/>
    <w:rsid w:val="00214FC9"/>
    <w:rsid w:val="0021523B"/>
    <w:rsid w:val="0021593F"/>
    <w:rsid w:val="00215962"/>
    <w:rsid w:val="00215B20"/>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2D"/>
    <w:rsid w:val="00293F44"/>
    <w:rsid w:val="0029451A"/>
    <w:rsid w:val="00294592"/>
    <w:rsid w:val="00294860"/>
    <w:rsid w:val="0029558F"/>
    <w:rsid w:val="00295815"/>
    <w:rsid w:val="00295AAC"/>
    <w:rsid w:val="002960F3"/>
    <w:rsid w:val="002968C9"/>
    <w:rsid w:val="00296A7D"/>
    <w:rsid w:val="00296B7E"/>
    <w:rsid w:val="00296BEC"/>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700"/>
    <w:rsid w:val="002C6891"/>
    <w:rsid w:val="002C6A56"/>
    <w:rsid w:val="002C6A83"/>
    <w:rsid w:val="002C6F2C"/>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2BE7"/>
    <w:rsid w:val="003B2F5B"/>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D4F"/>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595"/>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EB3"/>
    <w:rsid w:val="004D71A9"/>
    <w:rsid w:val="004D74A5"/>
    <w:rsid w:val="004D76E1"/>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4DA"/>
    <w:rsid w:val="0050560D"/>
    <w:rsid w:val="00505702"/>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997"/>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541"/>
    <w:rsid w:val="0057486A"/>
    <w:rsid w:val="00574BEF"/>
    <w:rsid w:val="00574C5C"/>
    <w:rsid w:val="005754BC"/>
    <w:rsid w:val="0057584B"/>
    <w:rsid w:val="00575A13"/>
    <w:rsid w:val="00575ED0"/>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1F5"/>
    <w:rsid w:val="00587209"/>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92E"/>
    <w:rsid w:val="005B21B5"/>
    <w:rsid w:val="005B22C1"/>
    <w:rsid w:val="005B2A29"/>
    <w:rsid w:val="005B2A37"/>
    <w:rsid w:val="005B2DCE"/>
    <w:rsid w:val="005B2DDD"/>
    <w:rsid w:val="005B32B4"/>
    <w:rsid w:val="005B3367"/>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FC2"/>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244"/>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001"/>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1A1"/>
    <w:rsid w:val="006843AF"/>
    <w:rsid w:val="00684731"/>
    <w:rsid w:val="00684860"/>
    <w:rsid w:val="00684CED"/>
    <w:rsid w:val="00684EC2"/>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1053"/>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0A3"/>
    <w:rsid w:val="0072540E"/>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47C"/>
    <w:rsid w:val="007C6688"/>
    <w:rsid w:val="007C72A8"/>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2BEA"/>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6E73"/>
    <w:rsid w:val="00827002"/>
    <w:rsid w:val="008272A6"/>
    <w:rsid w:val="008279E6"/>
    <w:rsid w:val="00827F68"/>
    <w:rsid w:val="00830211"/>
    <w:rsid w:val="00830379"/>
    <w:rsid w:val="00830BA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4E6"/>
    <w:rsid w:val="00895B37"/>
    <w:rsid w:val="00895EBD"/>
    <w:rsid w:val="0089602A"/>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86E"/>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7A8"/>
    <w:rsid w:val="00AF37CB"/>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914"/>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D98"/>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7C7"/>
    <w:rsid w:val="00C127D6"/>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5B7"/>
    <w:rsid w:val="00C3463A"/>
    <w:rsid w:val="00C346C4"/>
    <w:rsid w:val="00C346E7"/>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B86"/>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25"/>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F06"/>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111"/>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1325"/>
    <w:rsid w:val="00D9137D"/>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D46"/>
    <w:rsid w:val="00DA0EF4"/>
    <w:rsid w:val="00DA13C6"/>
    <w:rsid w:val="00DA1F88"/>
    <w:rsid w:val="00DA21F4"/>
    <w:rsid w:val="00DA2346"/>
    <w:rsid w:val="00DA24C3"/>
    <w:rsid w:val="00DA25EC"/>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3D5"/>
    <w:rsid w:val="00DE1A57"/>
    <w:rsid w:val="00DE1CF4"/>
    <w:rsid w:val="00DE222F"/>
    <w:rsid w:val="00DE2278"/>
    <w:rsid w:val="00DE22BB"/>
    <w:rsid w:val="00DE25C9"/>
    <w:rsid w:val="00DE2A5B"/>
    <w:rsid w:val="00DE2AD7"/>
    <w:rsid w:val="00DE3020"/>
    <w:rsid w:val="00DE36E4"/>
    <w:rsid w:val="00DE4564"/>
    <w:rsid w:val="00DE4668"/>
    <w:rsid w:val="00DE4CBC"/>
    <w:rsid w:val="00DE5015"/>
    <w:rsid w:val="00DE593B"/>
    <w:rsid w:val="00DE5E71"/>
    <w:rsid w:val="00DE62E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F1F"/>
    <w:rsid w:val="00E54094"/>
    <w:rsid w:val="00E544EA"/>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5093"/>
    <w:rsid w:val="00E9521F"/>
    <w:rsid w:val="00E953C8"/>
    <w:rsid w:val="00E95430"/>
    <w:rsid w:val="00E966A8"/>
    <w:rsid w:val="00E969A1"/>
    <w:rsid w:val="00E969D5"/>
    <w:rsid w:val="00E969F5"/>
    <w:rsid w:val="00E96DFB"/>
    <w:rsid w:val="00E97247"/>
    <w:rsid w:val="00E974EB"/>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D40"/>
    <w:rsid w:val="00EE118C"/>
    <w:rsid w:val="00EE11AF"/>
    <w:rsid w:val="00EE11C5"/>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7E6"/>
    <w:rsid w:val="00F24800"/>
    <w:rsid w:val="00F24A06"/>
    <w:rsid w:val="00F2512C"/>
    <w:rsid w:val="00F25347"/>
    <w:rsid w:val="00F25917"/>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3327"/>
    <w:rsid w:val="00F53565"/>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E08"/>
    <w:rsid w:val="00FC0F5A"/>
    <w:rsid w:val="00FC108F"/>
    <w:rsid w:val="00FC10B4"/>
    <w:rsid w:val="00FC1191"/>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5102</TotalTime>
  <Pages>4</Pages>
  <Words>1390</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1017</cp:revision>
  <cp:lastPrinted>2009-04-22T21:01:00Z</cp:lastPrinted>
  <dcterms:created xsi:type="dcterms:W3CDTF">2020-11-11T22:16:00Z</dcterms:created>
  <dcterms:modified xsi:type="dcterms:W3CDTF">2022-01-10T23:02:00Z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